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4D67" w:rsidRPr="00D31124" w:rsidRDefault="00D44D67" w:rsidP="00D44D67">
      <w:pPr>
        <w:spacing w:before="120" w:after="240" w:line="360" w:lineRule="auto"/>
        <w:outlineLvl w:val="0"/>
        <w:rPr>
          <w:b/>
          <w:bCs/>
          <w:sz w:val="48"/>
          <w:szCs w:val="48"/>
          <w:lang w:bidi="ar-EG"/>
        </w:rPr>
      </w:pPr>
      <w:r w:rsidRPr="00D31124">
        <w:rPr>
          <w:b/>
          <w:bCs/>
          <w:sz w:val="48"/>
          <w:szCs w:val="48"/>
          <w:lang w:bidi="ar-EG"/>
        </w:rPr>
        <w:t>PATHOLOGY OF BREAST LESIONS</w:t>
      </w:r>
    </w:p>
    <w:p w:rsidR="00F72666" w:rsidRDefault="00F72666" w:rsidP="00F72666">
      <w:pPr>
        <w:tabs>
          <w:tab w:val="left" w:pos="180"/>
        </w:tabs>
        <w:spacing w:before="120" w:after="240" w:line="480" w:lineRule="auto"/>
        <w:jc w:val="center"/>
        <w:outlineLvl w:val="0"/>
        <w:rPr>
          <w:b/>
          <w:bCs/>
          <w:sz w:val="40"/>
          <w:szCs w:val="40"/>
          <w:lang w:bidi="ar-EG"/>
        </w:rPr>
      </w:pPr>
      <w:r w:rsidRPr="00DF2674">
        <w:rPr>
          <w:b/>
          <w:bCs/>
          <w:sz w:val="40"/>
          <w:szCs w:val="40"/>
          <w:lang w:bidi="ar-EG"/>
        </w:rPr>
        <w:t>INVASIVE MAMMARY CARCINOMA</w:t>
      </w:r>
    </w:p>
    <w:p w:rsidR="00F72666" w:rsidRPr="007079DD" w:rsidRDefault="00F72666" w:rsidP="00F72666">
      <w:pPr>
        <w:tabs>
          <w:tab w:val="left" w:pos="180"/>
        </w:tabs>
        <w:spacing w:before="120" w:after="240"/>
        <w:jc w:val="center"/>
        <w:outlineLvl w:val="0"/>
        <w:rPr>
          <w:b/>
          <w:bCs/>
          <w:sz w:val="32"/>
          <w:szCs w:val="32"/>
          <w:lang w:bidi="ar-EG"/>
        </w:rPr>
      </w:pPr>
      <w:r w:rsidRPr="007079DD">
        <w:rPr>
          <w:b/>
          <w:bCs/>
          <w:sz w:val="30"/>
          <w:szCs w:val="30"/>
          <w:lang w:bidi="ar-EG"/>
        </w:rPr>
        <w:t>INVASIVE DUCT CARCINOMA</w:t>
      </w:r>
    </w:p>
    <w:p w:rsidR="00F72666" w:rsidRDefault="00F72666" w:rsidP="00F72666">
      <w:pPr>
        <w:tabs>
          <w:tab w:val="left" w:pos="180"/>
        </w:tabs>
        <w:spacing w:before="120" w:after="240"/>
        <w:jc w:val="center"/>
        <w:outlineLvl w:val="0"/>
        <w:rPr>
          <w:b/>
          <w:bCs/>
          <w:sz w:val="30"/>
          <w:szCs w:val="30"/>
          <w:lang w:bidi="ar-EG"/>
        </w:rPr>
      </w:pPr>
      <w:r w:rsidRPr="007079DD">
        <w:rPr>
          <w:b/>
          <w:bCs/>
          <w:sz w:val="30"/>
          <w:szCs w:val="30"/>
          <w:lang w:bidi="ar-EG"/>
        </w:rPr>
        <w:t>(Common adenocarcinoma of the breast)</w:t>
      </w:r>
    </w:p>
    <w:p w:rsidR="00F72666" w:rsidRDefault="00F72666" w:rsidP="00F72666">
      <w:pPr>
        <w:tabs>
          <w:tab w:val="left" w:pos="180"/>
          <w:tab w:val="left" w:pos="1020"/>
        </w:tabs>
        <w:spacing w:before="120" w:after="240"/>
        <w:ind w:firstLine="432"/>
        <w:jc w:val="both"/>
        <w:rPr>
          <w:b/>
          <w:bCs/>
          <w:i/>
          <w:iCs/>
          <w:sz w:val="28"/>
          <w:szCs w:val="28"/>
          <w:lang w:bidi="ar-EG"/>
        </w:rPr>
      </w:pPr>
      <w:r>
        <w:rPr>
          <w:sz w:val="28"/>
          <w:szCs w:val="28"/>
          <w:lang w:bidi="ar-EG"/>
        </w:rPr>
        <w:t xml:space="preserve">Invasive duct carcinoma is the single largest group of malignant mammary tumors constituting 65 % to 80% of mammary carcinomas. </w:t>
      </w:r>
    </w:p>
    <w:p w:rsidR="00F72666" w:rsidRDefault="00F72666" w:rsidP="003C6640">
      <w:pPr>
        <w:tabs>
          <w:tab w:val="left" w:pos="180"/>
          <w:tab w:val="left" w:pos="1020"/>
        </w:tabs>
        <w:spacing w:before="120" w:after="240"/>
        <w:ind w:firstLine="432"/>
        <w:jc w:val="both"/>
        <w:rPr>
          <w:b/>
          <w:bCs/>
          <w:i/>
          <w:iCs/>
          <w:sz w:val="28"/>
          <w:szCs w:val="28"/>
          <w:lang w:bidi="ar-EG"/>
        </w:rPr>
      </w:pPr>
      <w:r>
        <w:rPr>
          <w:sz w:val="28"/>
          <w:szCs w:val="28"/>
          <w:lang w:bidi="ar-EG"/>
        </w:rPr>
        <w:t>The term, invasive duct carcinoma, not otherwise specified (NOS) is sometimes employed and it is a useful designation as it considers the distinction between these tumors and the many other specific forms of duct carcinoma, such as tubular, medullary, metaplastic, colloid and adenoid cystic carcinoma</w:t>
      </w:r>
      <w:r w:rsidRPr="00C11EDA">
        <w:rPr>
          <w:b/>
          <w:bCs/>
          <w:sz w:val="28"/>
          <w:szCs w:val="28"/>
          <w:lang w:bidi="ar-EG"/>
        </w:rPr>
        <w:t>.</w:t>
      </w:r>
    </w:p>
    <w:p w:rsidR="00F72666" w:rsidRDefault="00F72666" w:rsidP="003C6640">
      <w:pPr>
        <w:tabs>
          <w:tab w:val="left" w:pos="180"/>
          <w:tab w:val="left" w:pos="1020"/>
        </w:tabs>
        <w:spacing w:before="120" w:after="240"/>
        <w:ind w:firstLine="432"/>
        <w:jc w:val="both"/>
        <w:rPr>
          <w:b/>
          <w:bCs/>
          <w:i/>
          <w:iCs/>
          <w:sz w:val="28"/>
          <w:szCs w:val="28"/>
          <w:lang w:bidi="ar-EG"/>
        </w:rPr>
      </w:pPr>
      <w:r>
        <w:rPr>
          <w:sz w:val="28"/>
          <w:szCs w:val="28"/>
          <w:lang w:bidi="ar-EG"/>
        </w:rPr>
        <w:t>Invasive duct carcinoma includes many tumors that express, in part one or more characteristics of the specific types of breast carcinoma but do not constitute pure examples of the individual tumors. The relatively favorable prognosis associated with specific histologic types has been found to apply only to those tumors composed entirely,</w:t>
      </w:r>
      <w:r>
        <w:rPr>
          <w:rFonts w:hint="cs"/>
          <w:sz w:val="28"/>
          <w:szCs w:val="28"/>
          <w:rtl/>
          <w:lang w:bidi="ar-EG"/>
        </w:rPr>
        <w:t xml:space="preserve"> </w:t>
      </w:r>
      <w:r>
        <w:rPr>
          <w:sz w:val="28"/>
          <w:szCs w:val="28"/>
          <w:lang w:bidi="ar-EG"/>
        </w:rPr>
        <w:t xml:space="preserve">or in large part, of the designated pattern. When these features are less extensively represented, the tumors are appropriately relegated to the broader group of invasive duct carcinoma, NOS </w:t>
      </w:r>
      <w:r w:rsidRPr="00287557">
        <w:rPr>
          <w:b/>
          <w:bCs/>
          <w:sz w:val="28"/>
          <w:szCs w:val="28"/>
          <w:vertAlign w:val="superscript"/>
          <w:lang w:bidi="ar-EG"/>
        </w:rPr>
        <w:t>(</w:t>
      </w:r>
      <w:r w:rsidR="003C6640">
        <w:rPr>
          <w:b/>
          <w:bCs/>
          <w:sz w:val="28"/>
          <w:szCs w:val="28"/>
          <w:vertAlign w:val="superscript"/>
          <w:lang w:bidi="ar-EG"/>
        </w:rPr>
        <w:t>1</w:t>
      </w:r>
      <w:r>
        <w:rPr>
          <w:b/>
          <w:bCs/>
          <w:sz w:val="28"/>
          <w:szCs w:val="28"/>
          <w:vertAlign w:val="superscript"/>
          <w:lang w:bidi="ar-EG"/>
        </w:rPr>
        <w:t>2</w:t>
      </w:r>
      <w:r w:rsidRPr="00287557">
        <w:rPr>
          <w:b/>
          <w:bCs/>
          <w:sz w:val="28"/>
          <w:szCs w:val="28"/>
          <w:vertAlign w:val="superscript"/>
          <w:lang w:bidi="ar-EG"/>
        </w:rPr>
        <w:t>)</w:t>
      </w:r>
      <w:r w:rsidRPr="00C11EDA">
        <w:rPr>
          <w:b/>
          <w:bCs/>
          <w:i/>
          <w:iCs/>
          <w:sz w:val="28"/>
          <w:szCs w:val="28"/>
          <w:lang w:bidi="ar-EG"/>
        </w:rPr>
        <w:t>.</w:t>
      </w:r>
    </w:p>
    <w:p w:rsidR="00F72666" w:rsidRPr="006C6171" w:rsidRDefault="00F72666" w:rsidP="00F72666">
      <w:pPr>
        <w:tabs>
          <w:tab w:val="left" w:pos="180"/>
          <w:tab w:val="left" w:pos="1020"/>
        </w:tabs>
        <w:spacing w:before="120" w:after="240"/>
        <w:jc w:val="both"/>
        <w:outlineLvl w:val="0"/>
        <w:rPr>
          <w:b/>
          <w:bCs/>
          <w:i/>
          <w:iCs/>
          <w:sz w:val="28"/>
          <w:szCs w:val="28"/>
          <w:lang w:bidi="ar-EG"/>
        </w:rPr>
      </w:pPr>
      <w:r w:rsidRPr="006C6171">
        <w:rPr>
          <w:b/>
          <w:bCs/>
          <w:i/>
          <w:iCs/>
          <w:sz w:val="28"/>
          <w:szCs w:val="28"/>
          <w:lang w:bidi="ar-EG"/>
        </w:rPr>
        <w:t>Gross picture:</w:t>
      </w:r>
    </w:p>
    <w:p w:rsidR="00F72666" w:rsidRDefault="00F72666" w:rsidP="003C6640">
      <w:pPr>
        <w:tabs>
          <w:tab w:val="left" w:pos="180"/>
          <w:tab w:val="left" w:pos="1020"/>
        </w:tabs>
        <w:spacing w:before="120" w:after="240"/>
        <w:ind w:firstLine="432"/>
        <w:jc w:val="both"/>
        <w:rPr>
          <w:b/>
          <w:bCs/>
          <w:i/>
          <w:iCs/>
          <w:sz w:val="28"/>
          <w:szCs w:val="28"/>
          <w:lang w:bidi="ar-EG"/>
        </w:rPr>
      </w:pPr>
      <w:r>
        <w:rPr>
          <w:sz w:val="28"/>
          <w:szCs w:val="28"/>
          <w:lang w:bidi="ar-EG"/>
        </w:rPr>
        <w:t xml:space="preserve">Invasive duct carcinoma invariably forms a solid tumor. The consistency and appearance vary considerably, depending on composition of the lesion. Cystic changes in this group of lesions are uncommon but they may be a manifestation of necrosis, usually accompanied by hemorrhage in the degenerated area </w:t>
      </w:r>
      <w:r w:rsidRPr="00287557">
        <w:rPr>
          <w:b/>
          <w:bCs/>
          <w:sz w:val="28"/>
          <w:szCs w:val="28"/>
          <w:vertAlign w:val="superscript"/>
          <w:lang w:bidi="ar-EG"/>
        </w:rPr>
        <w:t>(</w:t>
      </w:r>
      <w:r w:rsidR="003C6640">
        <w:rPr>
          <w:b/>
          <w:bCs/>
          <w:sz w:val="28"/>
          <w:szCs w:val="28"/>
          <w:vertAlign w:val="superscript"/>
          <w:lang w:bidi="ar-EG"/>
        </w:rPr>
        <w:t>1</w:t>
      </w:r>
      <w:r>
        <w:rPr>
          <w:b/>
          <w:bCs/>
          <w:sz w:val="28"/>
          <w:szCs w:val="28"/>
          <w:vertAlign w:val="superscript"/>
          <w:lang w:bidi="ar-EG"/>
        </w:rPr>
        <w:t>2</w:t>
      </w:r>
      <w:r w:rsidRPr="00287557">
        <w:rPr>
          <w:b/>
          <w:bCs/>
          <w:sz w:val="28"/>
          <w:szCs w:val="28"/>
          <w:vertAlign w:val="superscript"/>
          <w:lang w:bidi="ar-EG"/>
        </w:rPr>
        <w:t>)</w:t>
      </w:r>
      <w:r w:rsidRPr="00C11EDA">
        <w:rPr>
          <w:b/>
          <w:bCs/>
          <w:sz w:val="28"/>
          <w:szCs w:val="28"/>
          <w:lang w:bidi="ar-EG"/>
        </w:rPr>
        <w:t>.</w:t>
      </w:r>
    </w:p>
    <w:p w:rsidR="00F72666" w:rsidRPr="006C6171" w:rsidRDefault="00F72666" w:rsidP="00F72666">
      <w:pPr>
        <w:tabs>
          <w:tab w:val="left" w:pos="180"/>
          <w:tab w:val="left" w:pos="1020"/>
        </w:tabs>
        <w:spacing w:before="120" w:after="240"/>
        <w:jc w:val="both"/>
        <w:outlineLvl w:val="0"/>
        <w:rPr>
          <w:b/>
          <w:bCs/>
          <w:i/>
          <w:iCs/>
          <w:sz w:val="28"/>
          <w:szCs w:val="28"/>
          <w:lang w:bidi="ar-EG"/>
        </w:rPr>
      </w:pPr>
      <w:r w:rsidRPr="006C6171">
        <w:rPr>
          <w:b/>
          <w:bCs/>
          <w:i/>
          <w:iCs/>
          <w:sz w:val="28"/>
          <w:szCs w:val="28"/>
          <w:lang w:bidi="ar-EG"/>
        </w:rPr>
        <w:t>Microscopic picture:</w:t>
      </w:r>
    </w:p>
    <w:p w:rsidR="00F72666" w:rsidRDefault="00F72666" w:rsidP="003C6640">
      <w:pPr>
        <w:tabs>
          <w:tab w:val="left" w:pos="180"/>
          <w:tab w:val="left" w:pos="1020"/>
        </w:tabs>
        <w:spacing w:before="120" w:after="240"/>
        <w:ind w:firstLine="432"/>
        <w:jc w:val="both"/>
        <w:rPr>
          <w:b/>
          <w:bCs/>
          <w:i/>
          <w:iCs/>
          <w:sz w:val="28"/>
          <w:szCs w:val="28"/>
          <w:lang w:bidi="ar-EG"/>
        </w:rPr>
      </w:pPr>
      <w:r>
        <w:rPr>
          <w:sz w:val="28"/>
          <w:szCs w:val="28"/>
          <w:lang w:bidi="ar-EG"/>
        </w:rPr>
        <w:t xml:space="preserve">The histology of this group of tumors is extremely variable. Tumor nests, sheets, cords, trabeculae, and often, imperfectly formed gland – like spaces are present in variable amounts. Specific types of growth, such as papillary, mucinous and medullary, are seen in about 1/3 of the cases </w:t>
      </w:r>
      <w:r w:rsidRPr="00287557">
        <w:rPr>
          <w:b/>
          <w:bCs/>
          <w:sz w:val="28"/>
          <w:szCs w:val="28"/>
          <w:vertAlign w:val="superscript"/>
          <w:lang w:bidi="ar-EG"/>
        </w:rPr>
        <w:t>(</w:t>
      </w:r>
      <w:r w:rsidR="003C6640">
        <w:rPr>
          <w:b/>
          <w:bCs/>
          <w:sz w:val="28"/>
          <w:szCs w:val="28"/>
          <w:vertAlign w:val="superscript"/>
          <w:lang w:bidi="ar-EG"/>
        </w:rPr>
        <w:t>1</w:t>
      </w:r>
      <w:r>
        <w:rPr>
          <w:b/>
          <w:bCs/>
          <w:sz w:val="28"/>
          <w:szCs w:val="28"/>
          <w:vertAlign w:val="superscript"/>
          <w:lang w:bidi="ar-EG"/>
        </w:rPr>
        <w:t>2</w:t>
      </w:r>
      <w:r w:rsidRPr="00287557">
        <w:rPr>
          <w:b/>
          <w:bCs/>
          <w:sz w:val="28"/>
          <w:szCs w:val="28"/>
          <w:vertAlign w:val="superscript"/>
          <w:lang w:bidi="ar-EG"/>
        </w:rPr>
        <w:t>)</w:t>
      </w:r>
      <w:r w:rsidRPr="00C11EDA">
        <w:rPr>
          <w:b/>
          <w:bCs/>
          <w:sz w:val="28"/>
          <w:szCs w:val="28"/>
          <w:lang w:bidi="ar-EG"/>
        </w:rPr>
        <w:t>.</w:t>
      </w:r>
      <w:r>
        <w:rPr>
          <w:b/>
          <w:bCs/>
          <w:i/>
          <w:iCs/>
          <w:sz w:val="28"/>
          <w:szCs w:val="28"/>
          <w:lang w:bidi="ar-EG"/>
        </w:rPr>
        <w:t xml:space="preserve"> </w:t>
      </w:r>
    </w:p>
    <w:p w:rsidR="00F72666" w:rsidRPr="006C6171" w:rsidRDefault="00F72666" w:rsidP="00F72666">
      <w:pPr>
        <w:tabs>
          <w:tab w:val="left" w:pos="180"/>
          <w:tab w:val="left" w:pos="1020"/>
        </w:tabs>
        <w:spacing w:before="120" w:after="240"/>
        <w:jc w:val="both"/>
        <w:outlineLvl w:val="0"/>
        <w:rPr>
          <w:b/>
          <w:bCs/>
          <w:i/>
          <w:iCs/>
          <w:sz w:val="28"/>
          <w:szCs w:val="28"/>
          <w:lang w:bidi="ar-EG"/>
        </w:rPr>
      </w:pPr>
      <w:r w:rsidRPr="006C6171">
        <w:rPr>
          <w:i/>
          <w:iCs/>
          <w:sz w:val="28"/>
          <w:szCs w:val="28"/>
          <w:lang w:bidi="ar-EG"/>
        </w:rPr>
        <w:lastRenderedPageBreak/>
        <w:t xml:space="preserve"> </w:t>
      </w:r>
      <w:r w:rsidRPr="006C6171">
        <w:rPr>
          <w:b/>
          <w:bCs/>
          <w:i/>
          <w:iCs/>
          <w:sz w:val="28"/>
          <w:szCs w:val="28"/>
          <w:lang w:bidi="ar-EG"/>
        </w:rPr>
        <w:t xml:space="preserve">Histologic grading: </w:t>
      </w:r>
    </w:p>
    <w:p w:rsidR="00F72666" w:rsidRDefault="00F72666" w:rsidP="00F72666">
      <w:pPr>
        <w:tabs>
          <w:tab w:val="left" w:pos="180"/>
          <w:tab w:val="left" w:pos="1020"/>
        </w:tabs>
        <w:spacing w:before="120" w:after="240"/>
        <w:jc w:val="both"/>
        <w:rPr>
          <w:sz w:val="28"/>
          <w:szCs w:val="28"/>
          <w:lang w:bidi="ar-EG"/>
        </w:rPr>
      </w:pPr>
      <w:r>
        <w:rPr>
          <w:sz w:val="28"/>
          <w:szCs w:val="28"/>
          <w:lang w:bidi="ar-EG"/>
        </w:rPr>
        <w:t xml:space="preserve">      It takes into consideration the growth pattern of invasive ductal carcinomas and cytological differentiation. The parameters measured are the extent of tubule formation, nuclear hyperchromasia, and mitotic rate. Histologic grading is expressed in 3 categories:</w:t>
      </w:r>
    </w:p>
    <w:p w:rsidR="00F72666" w:rsidRDefault="00F72666" w:rsidP="003C6640">
      <w:pPr>
        <w:tabs>
          <w:tab w:val="left" w:pos="180"/>
          <w:tab w:val="left" w:pos="1020"/>
        </w:tabs>
        <w:spacing w:before="120" w:after="240"/>
        <w:ind w:firstLine="432"/>
        <w:jc w:val="both"/>
        <w:rPr>
          <w:b/>
          <w:bCs/>
          <w:i/>
          <w:iCs/>
          <w:sz w:val="28"/>
          <w:szCs w:val="28"/>
          <w:lang w:bidi="ar-EG"/>
        </w:rPr>
      </w:pPr>
      <w:r>
        <w:rPr>
          <w:sz w:val="28"/>
          <w:szCs w:val="28"/>
          <w:lang w:bidi="ar-EG"/>
        </w:rPr>
        <w:t>Well differentiated (grade I), intermediate (grade II), and poorly differentiated (grade III)</w:t>
      </w:r>
      <w:r>
        <w:rPr>
          <w:b/>
          <w:bCs/>
          <w:sz w:val="28"/>
          <w:szCs w:val="28"/>
          <w:vertAlign w:val="superscript"/>
          <w:lang w:bidi="ar-EG"/>
        </w:rPr>
        <w:t xml:space="preserve"> </w:t>
      </w:r>
      <w:r w:rsidRPr="00287557">
        <w:rPr>
          <w:b/>
          <w:bCs/>
          <w:sz w:val="28"/>
          <w:szCs w:val="28"/>
          <w:vertAlign w:val="superscript"/>
          <w:lang w:bidi="ar-EG"/>
        </w:rPr>
        <w:t>(</w:t>
      </w:r>
      <w:r w:rsidR="003C6640">
        <w:rPr>
          <w:b/>
          <w:bCs/>
          <w:sz w:val="28"/>
          <w:szCs w:val="28"/>
          <w:vertAlign w:val="superscript"/>
          <w:lang w:bidi="ar-EG"/>
        </w:rPr>
        <w:t>13</w:t>
      </w:r>
      <w:r w:rsidRPr="00287557">
        <w:rPr>
          <w:b/>
          <w:bCs/>
          <w:sz w:val="28"/>
          <w:szCs w:val="28"/>
          <w:vertAlign w:val="superscript"/>
          <w:lang w:bidi="ar-EG"/>
        </w:rPr>
        <w:t>)</w:t>
      </w:r>
      <w:r w:rsidRPr="00C11EDA">
        <w:rPr>
          <w:b/>
          <w:bCs/>
          <w:sz w:val="28"/>
          <w:szCs w:val="28"/>
          <w:lang w:bidi="ar-EG"/>
        </w:rPr>
        <w:t>.</w:t>
      </w:r>
      <w:r>
        <w:rPr>
          <w:b/>
          <w:bCs/>
          <w:i/>
          <w:iCs/>
          <w:sz w:val="28"/>
          <w:szCs w:val="28"/>
          <w:lang w:bidi="ar-EG"/>
        </w:rPr>
        <w:t xml:space="preserve"> </w:t>
      </w:r>
    </w:p>
    <w:p w:rsidR="00F72666" w:rsidRDefault="00F72666" w:rsidP="00F72666">
      <w:pPr>
        <w:tabs>
          <w:tab w:val="left" w:pos="180"/>
          <w:tab w:val="left" w:pos="1020"/>
        </w:tabs>
        <w:spacing w:before="120" w:after="240"/>
        <w:ind w:firstLine="432"/>
        <w:jc w:val="both"/>
        <w:rPr>
          <w:b/>
          <w:bCs/>
          <w:i/>
          <w:iCs/>
          <w:sz w:val="28"/>
          <w:szCs w:val="28"/>
          <w:lang w:bidi="ar-EG"/>
        </w:rPr>
      </w:pPr>
    </w:p>
    <w:p w:rsidR="00F72666" w:rsidRPr="007079DD" w:rsidRDefault="00F72666" w:rsidP="00F72666">
      <w:pPr>
        <w:tabs>
          <w:tab w:val="left" w:pos="180"/>
        </w:tabs>
        <w:spacing w:before="120" w:after="240"/>
        <w:jc w:val="center"/>
        <w:outlineLvl w:val="0"/>
        <w:rPr>
          <w:b/>
          <w:bCs/>
          <w:sz w:val="30"/>
          <w:szCs w:val="30"/>
          <w:lang w:bidi="ar-EG"/>
        </w:rPr>
      </w:pPr>
      <w:r w:rsidRPr="007079DD">
        <w:rPr>
          <w:b/>
          <w:bCs/>
          <w:sz w:val="30"/>
          <w:szCs w:val="30"/>
          <w:lang w:bidi="ar-EG"/>
        </w:rPr>
        <w:t>TUBULAR (WELL DIFFERENTIATED) CARCINOMA</w:t>
      </w:r>
    </w:p>
    <w:p w:rsidR="00F72666" w:rsidRDefault="00F72666" w:rsidP="00F72666">
      <w:pPr>
        <w:spacing w:before="120" w:after="240"/>
        <w:ind w:firstLine="432"/>
        <w:jc w:val="both"/>
        <w:rPr>
          <w:b/>
          <w:bCs/>
          <w:i/>
          <w:iCs/>
          <w:sz w:val="28"/>
          <w:szCs w:val="28"/>
          <w:lang w:bidi="ar-EG"/>
        </w:rPr>
      </w:pPr>
      <w:r>
        <w:rPr>
          <w:sz w:val="28"/>
          <w:szCs w:val="28"/>
          <w:lang w:bidi="ar-EG"/>
        </w:rPr>
        <w:t xml:space="preserve">Tubular carcinoma is a morphologically distinctive form of mammary carcinoma. </w:t>
      </w:r>
    </w:p>
    <w:p w:rsidR="00F72666" w:rsidRDefault="00F72666" w:rsidP="00F72666">
      <w:pPr>
        <w:spacing w:before="120" w:after="240"/>
        <w:ind w:firstLine="432"/>
        <w:jc w:val="both"/>
        <w:rPr>
          <w:b/>
          <w:bCs/>
          <w:i/>
          <w:iCs/>
          <w:sz w:val="28"/>
          <w:szCs w:val="28"/>
          <w:lang w:bidi="ar-EG"/>
        </w:rPr>
      </w:pPr>
      <w:r>
        <w:rPr>
          <w:sz w:val="28"/>
          <w:szCs w:val="28"/>
          <w:lang w:bidi="ar-EG"/>
        </w:rPr>
        <w:t>The precise pathologic definition of tubular carcinoma has been the subject of controversy; however, most authors require that at least 75% 0f the tumor be tubular to qualify for this diagnosis.</w:t>
      </w:r>
    </w:p>
    <w:p w:rsidR="00F72666" w:rsidRDefault="00F72666" w:rsidP="003C6640">
      <w:pPr>
        <w:spacing w:before="120" w:after="240"/>
        <w:ind w:firstLine="432"/>
        <w:jc w:val="both"/>
        <w:rPr>
          <w:b/>
          <w:bCs/>
          <w:i/>
          <w:iCs/>
          <w:sz w:val="28"/>
          <w:szCs w:val="28"/>
          <w:lang w:bidi="ar-EG"/>
        </w:rPr>
      </w:pPr>
      <w:r>
        <w:rPr>
          <w:sz w:val="28"/>
          <w:szCs w:val="28"/>
          <w:lang w:bidi="ar-EG"/>
        </w:rPr>
        <w:t xml:space="preserve"> In its pure form, tubular carcinoma is uncommon constituting no more than 2% of all breast carcinomas</w:t>
      </w:r>
      <w:r>
        <w:rPr>
          <w:b/>
          <w:bCs/>
          <w:sz w:val="28"/>
          <w:szCs w:val="28"/>
          <w:vertAlign w:val="superscript"/>
          <w:lang w:bidi="ar-EG"/>
        </w:rPr>
        <w:t xml:space="preserve"> </w:t>
      </w:r>
      <w:r w:rsidRPr="00287557">
        <w:rPr>
          <w:b/>
          <w:bCs/>
          <w:sz w:val="28"/>
          <w:szCs w:val="28"/>
          <w:vertAlign w:val="superscript"/>
          <w:lang w:bidi="ar-EG"/>
        </w:rPr>
        <w:t>(</w:t>
      </w:r>
      <w:r w:rsidR="003C6640">
        <w:rPr>
          <w:b/>
          <w:bCs/>
          <w:sz w:val="28"/>
          <w:szCs w:val="28"/>
          <w:vertAlign w:val="superscript"/>
          <w:lang w:bidi="ar-EG"/>
        </w:rPr>
        <w:t>14</w:t>
      </w:r>
      <w:r w:rsidRPr="00287557">
        <w:rPr>
          <w:b/>
          <w:bCs/>
          <w:sz w:val="28"/>
          <w:szCs w:val="28"/>
          <w:vertAlign w:val="superscript"/>
          <w:lang w:bidi="ar-EG"/>
        </w:rPr>
        <w:t>)</w:t>
      </w:r>
      <w:r>
        <w:rPr>
          <w:sz w:val="28"/>
          <w:szCs w:val="28"/>
          <w:lang w:bidi="ar-EG"/>
        </w:rPr>
        <w:t>.</w:t>
      </w:r>
    </w:p>
    <w:p w:rsidR="00F72666" w:rsidRPr="00162D46" w:rsidRDefault="00F72666" w:rsidP="00F72666">
      <w:pPr>
        <w:spacing w:before="120" w:after="240"/>
        <w:jc w:val="both"/>
        <w:outlineLvl w:val="0"/>
        <w:rPr>
          <w:b/>
          <w:bCs/>
          <w:i/>
          <w:iCs/>
          <w:sz w:val="28"/>
          <w:szCs w:val="28"/>
          <w:lang w:bidi="ar-EG"/>
        </w:rPr>
      </w:pPr>
      <w:r w:rsidRPr="00162D46">
        <w:rPr>
          <w:b/>
          <w:bCs/>
          <w:i/>
          <w:iCs/>
          <w:sz w:val="28"/>
          <w:szCs w:val="28"/>
          <w:lang w:bidi="ar-EG"/>
        </w:rPr>
        <w:t>Gross picture:</w:t>
      </w:r>
    </w:p>
    <w:p w:rsidR="00F72666" w:rsidRDefault="00F72666" w:rsidP="003C6640">
      <w:pPr>
        <w:spacing w:before="120" w:after="240"/>
        <w:ind w:firstLine="432"/>
        <w:jc w:val="both"/>
        <w:rPr>
          <w:sz w:val="28"/>
          <w:szCs w:val="28"/>
          <w:lang w:bidi="ar-EG"/>
        </w:rPr>
      </w:pPr>
      <w:r>
        <w:rPr>
          <w:sz w:val="28"/>
          <w:szCs w:val="28"/>
          <w:lang w:bidi="ar-EG"/>
        </w:rPr>
        <w:t xml:space="preserve"> Usually of small size, producing a firm to hard tumor, margins are ill-defined or stellate</w:t>
      </w:r>
      <w:r>
        <w:rPr>
          <w:b/>
          <w:bCs/>
          <w:sz w:val="28"/>
          <w:szCs w:val="28"/>
          <w:vertAlign w:val="superscript"/>
          <w:lang w:bidi="ar-EG"/>
        </w:rPr>
        <w:t xml:space="preserve"> </w:t>
      </w:r>
      <w:r w:rsidRPr="00287557">
        <w:rPr>
          <w:b/>
          <w:bCs/>
          <w:sz w:val="28"/>
          <w:szCs w:val="28"/>
          <w:vertAlign w:val="superscript"/>
          <w:lang w:bidi="ar-EG"/>
        </w:rPr>
        <w:t>(</w:t>
      </w:r>
      <w:r w:rsidR="003C6640">
        <w:rPr>
          <w:b/>
          <w:bCs/>
          <w:sz w:val="28"/>
          <w:szCs w:val="28"/>
          <w:vertAlign w:val="superscript"/>
          <w:lang w:bidi="ar-EG"/>
        </w:rPr>
        <w:t>14</w:t>
      </w:r>
      <w:r w:rsidRPr="00287557">
        <w:rPr>
          <w:b/>
          <w:bCs/>
          <w:sz w:val="28"/>
          <w:szCs w:val="28"/>
          <w:vertAlign w:val="superscript"/>
          <w:lang w:bidi="ar-EG"/>
        </w:rPr>
        <w:t>)</w:t>
      </w:r>
      <w:r>
        <w:rPr>
          <w:sz w:val="28"/>
          <w:szCs w:val="28"/>
          <w:lang w:bidi="ar-EG"/>
        </w:rPr>
        <w:t>.</w:t>
      </w:r>
    </w:p>
    <w:p w:rsidR="00F72666" w:rsidRPr="00162D46" w:rsidRDefault="00F72666" w:rsidP="00F72666">
      <w:pPr>
        <w:spacing w:before="120" w:after="240" w:line="480" w:lineRule="auto"/>
        <w:jc w:val="both"/>
        <w:outlineLvl w:val="0"/>
        <w:rPr>
          <w:b/>
          <w:bCs/>
          <w:i/>
          <w:iCs/>
          <w:sz w:val="28"/>
          <w:szCs w:val="28"/>
          <w:lang w:bidi="ar-EG"/>
        </w:rPr>
      </w:pPr>
      <w:r w:rsidRPr="00162D46">
        <w:rPr>
          <w:b/>
          <w:bCs/>
          <w:i/>
          <w:iCs/>
          <w:sz w:val="28"/>
          <w:szCs w:val="28"/>
          <w:lang w:bidi="ar-EG"/>
        </w:rPr>
        <w:t>Microscopic picture:</w:t>
      </w:r>
    </w:p>
    <w:p w:rsidR="00F72666" w:rsidRDefault="00F72666" w:rsidP="003C6640">
      <w:pPr>
        <w:tabs>
          <w:tab w:val="left" w:pos="2865"/>
        </w:tabs>
        <w:spacing w:before="120" w:after="240"/>
        <w:ind w:firstLine="432"/>
        <w:jc w:val="both"/>
        <w:rPr>
          <w:b/>
          <w:bCs/>
          <w:i/>
          <w:iCs/>
          <w:sz w:val="28"/>
          <w:szCs w:val="28"/>
          <w:lang w:bidi="ar-EG"/>
        </w:rPr>
      </w:pPr>
      <w:r>
        <w:rPr>
          <w:sz w:val="28"/>
          <w:szCs w:val="28"/>
          <w:lang w:bidi="ar-EG"/>
        </w:rPr>
        <w:t xml:space="preserve">Tubular carcinoma is a variant of invasive duct carcinoma; the tumor is characterized by a proliferation of small glands to tubules that closely resemble non neoplastic mammary ductules </w:t>
      </w:r>
      <w:r w:rsidRPr="00287557">
        <w:rPr>
          <w:b/>
          <w:bCs/>
          <w:sz w:val="28"/>
          <w:szCs w:val="28"/>
          <w:vertAlign w:val="superscript"/>
          <w:lang w:bidi="ar-EG"/>
        </w:rPr>
        <w:t>(</w:t>
      </w:r>
      <w:r w:rsidR="003C6640">
        <w:rPr>
          <w:b/>
          <w:bCs/>
          <w:sz w:val="28"/>
          <w:szCs w:val="28"/>
          <w:vertAlign w:val="superscript"/>
          <w:lang w:bidi="ar-EG"/>
        </w:rPr>
        <w:t>14</w:t>
      </w:r>
      <w:r w:rsidRPr="00287557">
        <w:rPr>
          <w:b/>
          <w:bCs/>
          <w:sz w:val="28"/>
          <w:szCs w:val="28"/>
          <w:vertAlign w:val="superscript"/>
          <w:lang w:bidi="ar-EG"/>
        </w:rPr>
        <w:t>)</w:t>
      </w:r>
      <w:r>
        <w:rPr>
          <w:b/>
          <w:bCs/>
          <w:i/>
          <w:iCs/>
          <w:sz w:val="28"/>
          <w:szCs w:val="28"/>
          <w:lang w:bidi="ar-EG"/>
        </w:rPr>
        <w:t>.</w:t>
      </w:r>
    </w:p>
    <w:p w:rsidR="00F72666" w:rsidRPr="007079DD" w:rsidRDefault="00F72666" w:rsidP="00F72666">
      <w:pPr>
        <w:tabs>
          <w:tab w:val="left" w:pos="2865"/>
        </w:tabs>
        <w:spacing w:before="120" w:after="240"/>
        <w:jc w:val="center"/>
        <w:outlineLvl w:val="0"/>
        <w:rPr>
          <w:b/>
          <w:bCs/>
          <w:sz w:val="32"/>
          <w:szCs w:val="32"/>
          <w:lang w:bidi="ar-EG"/>
        </w:rPr>
      </w:pPr>
      <w:r w:rsidRPr="007079DD">
        <w:rPr>
          <w:b/>
          <w:bCs/>
          <w:sz w:val="30"/>
          <w:szCs w:val="30"/>
          <w:lang w:bidi="ar-EG"/>
        </w:rPr>
        <w:t>MEDULLARY CARCINOMA</w:t>
      </w:r>
    </w:p>
    <w:p w:rsidR="00F72666" w:rsidRDefault="00F72666" w:rsidP="003C6640">
      <w:pPr>
        <w:tabs>
          <w:tab w:val="left" w:pos="2865"/>
        </w:tabs>
        <w:spacing w:before="120" w:after="240"/>
        <w:ind w:firstLine="432"/>
        <w:jc w:val="both"/>
        <w:rPr>
          <w:b/>
          <w:bCs/>
          <w:i/>
          <w:iCs/>
          <w:sz w:val="28"/>
          <w:szCs w:val="28"/>
          <w:lang w:bidi="ar-EG"/>
        </w:rPr>
      </w:pPr>
      <w:r>
        <w:rPr>
          <w:sz w:val="28"/>
          <w:szCs w:val="28"/>
          <w:lang w:bidi="ar-EG"/>
        </w:rPr>
        <w:t>Patients with medullary carcinoma tend to be younger than those with other types of carcinoma. Axillary lymph nodes in patients with medullary carcinoma tend to enlarge, even in the absence of nodal metastases and this phenomenon may complicate clinical staging</w:t>
      </w:r>
      <w:r>
        <w:rPr>
          <w:b/>
          <w:bCs/>
          <w:sz w:val="28"/>
          <w:szCs w:val="28"/>
          <w:vertAlign w:val="superscript"/>
          <w:lang w:bidi="ar-EG"/>
        </w:rPr>
        <w:t xml:space="preserve"> </w:t>
      </w:r>
      <w:r w:rsidRPr="00287557">
        <w:rPr>
          <w:b/>
          <w:bCs/>
          <w:sz w:val="28"/>
          <w:szCs w:val="28"/>
          <w:vertAlign w:val="superscript"/>
          <w:lang w:bidi="ar-EG"/>
        </w:rPr>
        <w:t>(</w:t>
      </w:r>
      <w:r w:rsidR="003C6640">
        <w:rPr>
          <w:b/>
          <w:bCs/>
          <w:sz w:val="28"/>
          <w:szCs w:val="28"/>
          <w:vertAlign w:val="superscript"/>
          <w:lang w:bidi="ar-EG"/>
        </w:rPr>
        <w:t>15)</w:t>
      </w:r>
      <w:r>
        <w:rPr>
          <w:b/>
          <w:bCs/>
          <w:i/>
          <w:iCs/>
          <w:sz w:val="28"/>
          <w:szCs w:val="28"/>
          <w:lang w:bidi="ar-EG"/>
        </w:rPr>
        <w:t xml:space="preserve">. </w:t>
      </w:r>
    </w:p>
    <w:p w:rsidR="003C6640" w:rsidRDefault="003C6640" w:rsidP="00F72666">
      <w:pPr>
        <w:tabs>
          <w:tab w:val="left" w:pos="2865"/>
        </w:tabs>
        <w:spacing w:before="120" w:after="240"/>
        <w:jc w:val="both"/>
        <w:outlineLvl w:val="0"/>
        <w:rPr>
          <w:b/>
          <w:bCs/>
          <w:i/>
          <w:iCs/>
          <w:sz w:val="28"/>
          <w:szCs w:val="28"/>
          <w:lang w:bidi="ar-EG"/>
        </w:rPr>
      </w:pPr>
    </w:p>
    <w:p w:rsidR="003C6640" w:rsidRDefault="003C6640" w:rsidP="00F72666">
      <w:pPr>
        <w:tabs>
          <w:tab w:val="left" w:pos="2865"/>
        </w:tabs>
        <w:spacing w:before="120" w:after="240"/>
        <w:jc w:val="both"/>
        <w:outlineLvl w:val="0"/>
        <w:rPr>
          <w:b/>
          <w:bCs/>
          <w:i/>
          <w:iCs/>
          <w:sz w:val="28"/>
          <w:szCs w:val="28"/>
          <w:lang w:bidi="ar-EG"/>
        </w:rPr>
      </w:pPr>
    </w:p>
    <w:p w:rsidR="00F72666" w:rsidRPr="00162D46" w:rsidRDefault="00F72666" w:rsidP="00F72666">
      <w:pPr>
        <w:tabs>
          <w:tab w:val="left" w:pos="2865"/>
        </w:tabs>
        <w:spacing w:before="120" w:after="240"/>
        <w:jc w:val="both"/>
        <w:outlineLvl w:val="0"/>
        <w:rPr>
          <w:b/>
          <w:bCs/>
          <w:i/>
          <w:iCs/>
          <w:sz w:val="28"/>
          <w:szCs w:val="28"/>
          <w:lang w:bidi="ar-EG"/>
        </w:rPr>
      </w:pPr>
      <w:r w:rsidRPr="00162D46">
        <w:rPr>
          <w:b/>
          <w:bCs/>
          <w:i/>
          <w:iCs/>
          <w:sz w:val="28"/>
          <w:szCs w:val="28"/>
          <w:lang w:bidi="ar-EG"/>
        </w:rPr>
        <w:lastRenderedPageBreak/>
        <w:t>Gross picture:</w:t>
      </w:r>
    </w:p>
    <w:p w:rsidR="00F72666" w:rsidRDefault="00F72666" w:rsidP="00730A4C">
      <w:pPr>
        <w:tabs>
          <w:tab w:val="left" w:pos="0"/>
          <w:tab w:val="left" w:pos="2865"/>
        </w:tabs>
        <w:spacing w:before="120" w:after="240"/>
        <w:ind w:firstLine="432"/>
        <w:jc w:val="both"/>
        <w:rPr>
          <w:b/>
          <w:bCs/>
          <w:i/>
          <w:iCs/>
          <w:sz w:val="28"/>
          <w:szCs w:val="28"/>
          <w:lang w:bidi="ar-EG"/>
        </w:rPr>
      </w:pPr>
      <w:r>
        <w:rPr>
          <w:sz w:val="28"/>
          <w:szCs w:val="28"/>
          <w:lang w:bidi="ar-EG"/>
        </w:rPr>
        <w:t xml:space="preserve">It has a well-defined contour that separates it from surrounding breast parenchyma. The tumor is firm, but softer than the average breast carcinoma, with tendency to necrosis </w:t>
      </w:r>
      <w:r w:rsidRPr="00287557">
        <w:rPr>
          <w:b/>
          <w:bCs/>
          <w:sz w:val="28"/>
          <w:szCs w:val="28"/>
          <w:vertAlign w:val="superscript"/>
          <w:lang w:bidi="ar-EG"/>
        </w:rPr>
        <w:t>(</w:t>
      </w:r>
      <w:r w:rsidR="00730A4C">
        <w:rPr>
          <w:b/>
          <w:bCs/>
          <w:sz w:val="28"/>
          <w:szCs w:val="28"/>
          <w:vertAlign w:val="superscript"/>
          <w:lang w:bidi="ar-EG"/>
        </w:rPr>
        <w:t>15</w:t>
      </w:r>
      <w:r w:rsidRPr="00287557">
        <w:rPr>
          <w:b/>
          <w:bCs/>
          <w:sz w:val="28"/>
          <w:szCs w:val="28"/>
          <w:vertAlign w:val="superscript"/>
          <w:lang w:bidi="ar-EG"/>
        </w:rPr>
        <w:t>)</w:t>
      </w:r>
      <w:r>
        <w:rPr>
          <w:sz w:val="28"/>
          <w:szCs w:val="28"/>
          <w:lang w:bidi="ar-EG"/>
        </w:rPr>
        <w:t>.</w:t>
      </w:r>
    </w:p>
    <w:p w:rsidR="00F72666" w:rsidRPr="00162D46" w:rsidRDefault="00F72666" w:rsidP="00F72666">
      <w:pPr>
        <w:tabs>
          <w:tab w:val="left" w:pos="0"/>
          <w:tab w:val="left" w:pos="2865"/>
        </w:tabs>
        <w:spacing w:before="120" w:after="240"/>
        <w:jc w:val="both"/>
        <w:outlineLvl w:val="0"/>
        <w:rPr>
          <w:b/>
          <w:bCs/>
          <w:i/>
          <w:iCs/>
          <w:sz w:val="28"/>
          <w:szCs w:val="28"/>
          <w:lang w:bidi="ar-EG"/>
        </w:rPr>
      </w:pPr>
      <w:r w:rsidRPr="00162D46">
        <w:rPr>
          <w:b/>
          <w:bCs/>
          <w:i/>
          <w:iCs/>
          <w:sz w:val="28"/>
          <w:szCs w:val="28"/>
          <w:lang w:bidi="ar-EG"/>
        </w:rPr>
        <w:t>Microscopic picture:</w:t>
      </w:r>
    </w:p>
    <w:p w:rsidR="00F72666" w:rsidRDefault="00F72666" w:rsidP="00730A4C">
      <w:pPr>
        <w:tabs>
          <w:tab w:val="left" w:pos="0"/>
          <w:tab w:val="left" w:pos="2865"/>
        </w:tabs>
        <w:spacing w:before="120" w:after="240"/>
        <w:ind w:firstLine="432"/>
        <w:jc w:val="both"/>
        <w:rPr>
          <w:b/>
          <w:bCs/>
          <w:sz w:val="32"/>
          <w:szCs w:val="32"/>
          <w:lang w:bidi="ar-EG"/>
        </w:rPr>
      </w:pPr>
      <w:r>
        <w:rPr>
          <w:sz w:val="28"/>
          <w:szCs w:val="28"/>
          <w:lang w:bidi="ar-EG"/>
        </w:rPr>
        <w:t>Histopathologic features that define medullary carcinoma are intense lymphoplasmacytic reaction around and within the tumor; poorly differentiated nuclear grade and a tendency for tumor cells to form broad sheets (syncytial pattern) rather than trabecular, alveolar, or gland-forming patterns of ordinary invasive duct carcinoma</w:t>
      </w:r>
      <w:r>
        <w:rPr>
          <w:b/>
          <w:bCs/>
          <w:sz w:val="28"/>
          <w:szCs w:val="28"/>
          <w:vertAlign w:val="superscript"/>
          <w:lang w:bidi="ar-EG"/>
        </w:rPr>
        <w:t xml:space="preserve"> </w:t>
      </w:r>
      <w:r w:rsidRPr="00287557">
        <w:rPr>
          <w:b/>
          <w:bCs/>
          <w:sz w:val="28"/>
          <w:szCs w:val="28"/>
          <w:vertAlign w:val="superscript"/>
          <w:lang w:bidi="ar-EG"/>
        </w:rPr>
        <w:t>(</w:t>
      </w:r>
      <w:r w:rsidR="00730A4C">
        <w:rPr>
          <w:b/>
          <w:bCs/>
          <w:sz w:val="28"/>
          <w:szCs w:val="28"/>
          <w:vertAlign w:val="superscript"/>
          <w:lang w:bidi="ar-EG"/>
        </w:rPr>
        <w:t>16</w:t>
      </w:r>
      <w:r w:rsidRPr="00287557">
        <w:rPr>
          <w:b/>
          <w:bCs/>
          <w:sz w:val="28"/>
          <w:szCs w:val="28"/>
          <w:vertAlign w:val="superscript"/>
          <w:lang w:bidi="ar-EG"/>
        </w:rPr>
        <w:t>)</w:t>
      </w:r>
      <w:r w:rsidRPr="00E4184B">
        <w:rPr>
          <w:b/>
          <w:bCs/>
          <w:sz w:val="28"/>
          <w:szCs w:val="28"/>
          <w:lang w:bidi="ar-EG"/>
        </w:rPr>
        <w:t>.</w:t>
      </w:r>
      <w:r>
        <w:rPr>
          <w:sz w:val="28"/>
          <w:szCs w:val="28"/>
          <w:lang w:bidi="ar-EG"/>
        </w:rPr>
        <w:t xml:space="preserve"> </w:t>
      </w:r>
    </w:p>
    <w:p w:rsidR="00F72666" w:rsidRPr="007079DD" w:rsidRDefault="00F72666" w:rsidP="00F72666">
      <w:pPr>
        <w:tabs>
          <w:tab w:val="left" w:pos="0"/>
          <w:tab w:val="left" w:pos="2865"/>
        </w:tabs>
        <w:spacing w:before="120" w:after="240"/>
        <w:jc w:val="center"/>
        <w:outlineLvl w:val="0"/>
        <w:rPr>
          <w:b/>
          <w:bCs/>
          <w:sz w:val="32"/>
          <w:szCs w:val="32"/>
          <w:lang w:bidi="ar-EG"/>
        </w:rPr>
      </w:pPr>
      <w:r w:rsidRPr="007079DD">
        <w:rPr>
          <w:b/>
          <w:bCs/>
          <w:sz w:val="32"/>
          <w:szCs w:val="32"/>
          <w:lang w:bidi="ar-EG"/>
        </w:rPr>
        <w:t>MUCINOUS (COLLOID) CARCINOMA</w:t>
      </w:r>
    </w:p>
    <w:p w:rsidR="00F72666" w:rsidRDefault="00F72666" w:rsidP="0038029B">
      <w:pPr>
        <w:tabs>
          <w:tab w:val="left" w:pos="0"/>
        </w:tabs>
        <w:spacing w:before="120" w:after="240"/>
        <w:ind w:firstLine="432"/>
        <w:jc w:val="both"/>
        <w:rPr>
          <w:b/>
          <w:bCs/>
          <w:i/>
          <w:iCs/>
          <w:sz w:val="28"/>
          <w:szCs w:val="28"/>
          <w:lang w:bidi="ar-EG"/>
        </w:rPr>
      </w:pPr>
      <w:r>
        <w:rPr>
          <w:sz w:val="28"/>
          <w:szCs w:val="28"/>
          <w:lang w:bidi="ar-EG"/>
        </w:rPr>
        <w:t>In their pure or nearly pure form, these tumors constitute 1% to 2% of breast carcinomas. They occur throughout the age range of breast carcinoma.</w:t>
      </w:r>
      <w:r>
        <w:rPr>
          <w:b/>
          <w:bCs/>
          <w:i/>
          <w:iCs/>
          <w:sz w:val="28"/>
          <w:szCs w:val="28"/>
          <w:lang w:bidi="ar-EG"/>
        </w:rPr>
        <w:t xml:space="preserve"> </w:t>
      </w:r>
      <w:r>
        <w:rPr>
          <w:sz w:val="28"/>
          <w:szCs w:val="28"/>
          <w:lang w:bidi="ar-EG"/>
        </w:rPr>
        <w:t>Calcifications that occur in some mucinous carcinomas may be detected in a mammogram</w:t>
      </w:r>
      <w:r>
        <w:rPr>
          <w:b/>
          <w:bCs/>
          <w:sz w:val="28"/>
          <w:szCs w:val="28"/>
          <w:vertAlign w:val="superscript"/>
          <w:lang w:bidi="ar-EG"/>
        </w:rPr>
        <w:t xml:space="preserve"> </w:t>
      </w:r>
      <w:r w:rsidRPr="00287557">
        <w:rPr>
          <w:b/>
          <w:bCs/>
          <w:sz w:val="28"/>
          <w:szCs w:val="28"/>
          <w:vertAlign w:val="superscript"/>
          <w:lang w:bidi="ar-EG"/>
        </w:rPr>
        <w:t>(</w:t>
      </w:r>
      <w:r>
        <w:rPr>
          <w:b/>
          <w:bCs/>
          <w:sz w:val="28"/>
          <w:szCs w:val="28"/>
          <w:vertAlign w:val="superscript"/>
          <w:lang w:bidi="ar-EG"/>
        </w:rPr>
        <w:t>1</w:t>
      </w:r>
      <w:r w:rsidR="0038029B">
        <w:rPr>
          <w:b/>
          <w:bCs/>
          <w:sz w:val="28"/>
          <w:szCs w:val="28"/>
          <w:vertAlign w:val="superscript"/>
          <w:lang w:bidi="ar-EG"/>
        </w:rPr>
        <w:t>7</w:t>
      </w:r>
      <w:r w:rsidRPr="00287557">
        <w:rPr>
          <w:b/>
          <w:bCs/>
          <w:sz w:val="28"/>
          <w:szCs w:val="28"/>
          <w:vertAlign w:val="superscript"/>
          <w:lang w:bidi="ar-EG"/>
        </w:rPr>
        <w:t>)</w:t>
      </w:r>
      <w:r w:rsidRPr="00E4184B">
        <w:rPr>
          <w:b/>
          <w:bCs/>
          <w:i/>
          <w:iCs/>
          <w:sz w:val="28"/>
          <w:szCs w:val="28"/>
          <w:lang w:bidi="ar-EG"/>
        </w:rPr>
        <w:t>.</w:t>
      </w:r>
    </w:p>
    <w:p w:rsidR="00F72666" w:rsidRPr="00162D46" w:rsidRDefault="00F72666" w:rsidP="00F72666">
      <w:pPr>
        <w:tabs>
          <w:tab w:val="left" w:pos="0"/>
        </w:tabs>
        <w:spacing w:before="120" w:after="240"/>
        <w:jc w:val="both"/>
        <w:outlineLvl w:val="0"/>
        <w:rPr>
          <w:b/>
          <w:bCs/>
          <w:i/>
          <w:iCs/>
          <w:sz w:val="28"/>
          <w:szCs w:val="28"/>
          <w:lang w:bidi="ar-EG"/>
        </w:rPr>
      </w:pPr>
      <w:r w:rsidRPr="00162D46">
        <w:rPr>
          <w:b/>
          <w:bCs/>
          <w:i/>
          <w:iCs/>
          <w:sz w:val="28"/>
          <w:szCs w:val="28"/>
          <w:lang w:bidi="ar-EG"/>
        </w:rPr>
        <w:t>Gross picture:</w:t>
      </w:r>
    </w:p>
    <w:p w:rsidR="00F72666" w:rsidRDefault="00F72666" w:rsidP="0038029B">
      <w:pPr>
        <w:tabs>
          <w:tab w:val="left" w:pos="0"/>
          <w:tab w:val="left" w:pos="2085"/>
        </w:tabs>
        <w:spacing w:before="120" w:after="240"/>
        <w:ind w:firstLine="432"/>
        <w:jc w:val="both"/>
        <w:rPr>
          <w:b/>
          <w:bCs/>
          <w:i/>
          <w:iCs/>
          <w:sz w:val="28"/>
          <w:szCs w:val="28"/>
          <w:lang w:bidi="ar-EG"/>
        </w:rPr>
      </w:pPr>
      <w:r>
        <w:rPr>
          <w:sz w:val="28"/>
          <w:szCs w:val="28"/>
          <w:lang w:bidi="ar-EG"/>
        </w:rPr>
        <w:t>Pure mucinous carcinoma varies in consistency from soft and gelatinous to firm or hard according to relative proportions of tumor and fibrous stroma present in the lesion. Margins of the tumor tend to be circumscribed. Larger tumors may develop areas of cystic degeneration</w:t>
      </w:r>
      <w:r>
        <w:rPr>
          <w:b/>
          <w:bCs/>
          <w:sz w:val="28"/>
          <w:szCs w:val="28"/>
          <w:vertAlign w:val="superscript"/>
          <w:lang w:bidi="ar-EG"/>
        </w:rPr>
        <w:t xml:space="preserve"> </w:t>
      </w:r>
      <w:r w:rsidRPr="00287557">
        <w:rPr>
          <w:b/>
          <w:bCs/>
          <w:sz w:val="28"/>
          <w:szCs w:val="28"/>
          <w:vertAlign w:val="superscript"/>
          <w:lang w:bidi="ar-EG"/>
        </w:rPr>
        <w:t>(</w:t>
      </w:r>
      <w:r>
        <w:rPr>
          <w:b/>
          <w:bCs/>
          <w:sz w:val="28"/>
          <w:szCs w:val="28"/>
          <w:vertAlign w:val="superscript"/>
          <w:lang w:bidi="ar-EG"/>
        </w:rPr>
        <w:t>1</w:t>
      </w:r>
      <w:r w:rsidR="0038029B">
        <w:rPr>
          <w:b/>
          <w:bCs/>
          <w:sz w:val="28"/>
          <w:szCs w:val="28"/>
          <w:vertAlign w:val="superscript"/>
          <w:lang w:bidi="ar-EG"/>
        </w:rPr>
        <w:t>7</w:t>
      </w:r>
      <w:r w:rsidRPr="00287557">
        <w:rPr>
          <w:b/>
          <w:bCs/>
          <w:sz w:val="28"/>
          <w:szCs w:val="28"/>
          <w:vertAlign w:val="superscript"/>
          <w:lang w:bidi="ar-EG"/>
        </w:rPr>
        <w:t>)</w:t>
      </w:r>
      <w:r>
        <w:rPr>
          <w:b/>
          <w:bCs/>
          <w:sz w:val="28"/>
          <w:szCs w:val="28"/>
          <w:lang w:bidi="ar-EG"/>
        </w:rPr>
        <w:t>.</w:t>
      </w:r>
    </w:p>
    <w:p w:rsidR="00F72666" w:rsidRPr="00162D46" w:rsidRDefault="00F72666" w:rsidP="00F72666">
      <w:pPr>
        <w:tabs>
          <w:tab w:val="left" w:pos="0"/>
          <w:tab w:val="left" w:pos="2085"/>
        </w:tabs>
        <w:spacing w:before="120" w:after="240"/>
        <w:jc w:val="both"/>
        <w:outlineLvl w:val="0"/>
        <w:rPr>
          <w:b/>
          <w:bCs/>
          <w:i/>
          <w:iCs/>
          <w:sz w:val="28"/>
          <w:szCs w:val="28"/>
          <w:lang w:bidi="ar-EG"/>
        </w:rPr>
      </w:pPr>
      <w:r w:rsidRPr="00162D46">
        <w:rPr>
          <w:b/>
          <w:bCs/>
          <w:i/>
          <w:iCs/>
          <w:sz w:val="28"/>
          <w:szCs w:val="28"/>
          <w:lang w:bidi="ar-EG"/>
        </w:rPr>
        <w:t>Microscopic picture:</w:t>
      </w:r>
    </w:p>
    <w:p w:rsidR="00F72666" w:rsidRDefault="00F72666" w:rsidP="0038029B">
      <w:pPr>
        <w:tabs>
          <w:tab w:val="left" w:pos="0"/>
          <w:tab w:val="left" w:pos="2085"/>
        </w:tabs>
        <w:spacing w:before="120" w:after="240"/>
        <w:ind w:firstLine="432"/>
        <w:jc w:val="both"/>
        <w:rPr>
          <w:b/>
          <w:bCs/>
          <w:i/>
          <w:iCs/>
          <w:sz w:val="28"/>
          <w:szCs w:val="28"/>
          <w:lang w:bidi="ar-EG"/>
        </w:rPr>
      </w:pPr>
      <w:r>
        <w:rPr>
          <w:sz w:val="28"/>
          <w:szCs w:val="28"/>
          <w:lang w:bidi="ar-EG"/>
        </w:rPr>
        <w:t xml:space="preserve">The distinguishing Histopathologic feature is the accumulation of abundant extra cellular mucinous secretion around clusters of tumor cells </w:t>
      </w:r>
      <w:r w:rsidRPr="00287557">
        <w:rPr>
          <w:b/>
          <w:bCs/>
          <w:sz w:val="28"/>
          <w:szCs w:val="28"/>
          <w:vertAlign w:val="superscript"/>
          <w:lang w:bidi="ar-EG"/>
        </w:rPr>
        <w:t>(</w:t>
      </w:r>
      <w:r>
        <w:rPr>
          <w:b/>
          <w:bCs/>
          <w:sz w:val="28"/>
          <w:szCs w:val="28"/>
          <w:vertAlign w:val="superscript"/>
          <w:lang w:bidi="ar-EG"/>
        </w:rPr>
        <w:t>1</w:t>
      </w:r>
      <w:r w:rsidR="0038029B">
        <w:rPr>
          <w:b/>
          <w:bCs/>
          <w:sz w:val="28"/>
          <w:szCs w:val="28"/>
          <w:vertAlign w:val="superscript"/>
          <w:lang w:bidi="ar-EG"/>
        </w:rPr>
        <w:t>7</w:t>
      </w:r>
      <w:r w:rsidRPr="00287557">
        <w:rPr>
          <w:b/>
          <w:bCs/>
          <w:sz w:val="28"/>
          <w:szCs w:val="28"/>
          <w:vertAlign w:val="superscript"/>
          <w:lang w:bidi="ar-EG"/>
        </w:rPr>
        <w:t>)</w:t>
      </w:r>
      <w:r w:rsidRPr="00E4184B">
        <w:rPr>
          <w:b/>
          <w:bCs/>
          <w:sz w:val="28"/>
          <w:szCs w:val="28"/>
          <w:lang w:bidi="ar-EG"/>
        </w:rPr>
        <w:t>.</w:t>
      </w:r>
    </w:p>
    <w:p w:rsidR="00F72666" w:rsidRDefault="00F72666" w:rsidP="00F72666">
      <w:pPr>
        <w:tabs>
          <w:tab w:val="left" w:pos="0"/>
          <w:tab w:val="left" w:pos="2085"/>
        </w:tabs>
        <w:spacing w:before="120" w:after="240"/>
        <w:jc w:val="center"/>
        <w:outlineLvl w:val="0"/>
        <w:rPr>
          <w:b/>
          <w:bCs/>
          <w:sz w:val="30"/>
          <w:szCs w:val="30"/>
          <w:lang w:bidi="ar-EG"/>
        </w:rPr>
      </w:pPr>
    </w:p>
    <w:p w:rsidR="00F72666" w:rsidRDefault="00F72666" w:rsidP="00F72666">
      <w:pPr>
        <w:tabs>
          <w:tab w:val="left" w:pos="0"/>
          <w:tab w:val="left" w:pos="2085"/>
        </w:tabs>
        <w:spacing w:before="120" w:after="240"/>
        <w:jc w:val="center"/>
        <w:outlineLvl w:val="0"/>
        <w:rPr>
          <w:b/>
          <w:bCs/>
          <w:sz w:val="30"/>
          <w:szCs w:val="30"/>
          <w:lang w:bidi="ar-EG"/>
        </w:rPr>
      </w:pPr>
      <w:r w:rsidRPr="007079DD">
        <w:rPr>
          <w:b/>
          <w:bCs/>
          <w:sz w:val="30"/>
          <w:szCs w:val="30"/>
          <w:lang w:bidi="ar-EG"/>
        </w:rPr>
        <w:t>PAPILLARY CARCINOMA</w:t>
      </w:r>
    </w:p>
    <w:p w:rsidR="00F72666" w:rsidRDefault="00F72666" w:rsidP="003C6640">
      <w:pPr>
        <w:tabs>
          <w:tab w:val="left" w:pos="0"/>
          <w:tab w:val="left" w:pos="2085"/>
        </w:tabs>
        <w:spacing w:before="120" w:after="240"/>
        <w:ind w:firstLine="432"/>
        <w:jc w:val="both"/>
        <w:rPr>
          <w:b/>
          <w:bCs/>
          <w:i/>
          <w:iCs/>
          <w:sz w:val="28"/>
          <w:szCs w:val="28"/>
          <w:lang w:bidi="ar-EG"/>
        </w:rPr>
      </w:pPr>
      <w:r>
        <w:rPr>
          <w:sz w:val="28"/>
          <w:szCs w:val="28"/>
          <w:lang w:bidi="ar-EG"/>
        </w:rPr>
        <w:t>Pure papillary carcinoma accounts for less than 2% of breast carcinoma and generally presents in the 7</w:t>
      </w:r>
      <w:r>
        <w:rPr>
          <w:sz w:val="28"/>
          <w:szCs w:val="28"/>
          <w:vertAlign w:val="superscript"/>
          <w:lang w:bidi="ar-EG"/>
        </w:rPr>
        <w:t>th</w:t>
      </w:r>
      <w:r>
        <w:rPr>
          <w:sz w:val="28"/>
          <w:szCs w:val="28"/>
          <w:lang w:bidi="ar-EG"/>
        </w:rPr>
        <w:t xml:space="preserve"> decade of life</w:t>
      </w:r>
      <w:r w:rsidRPr="008736CD">
        <w:rPr>
          <w:b/>
          <w:bCs/>
          <w:sz w:val="28"/>
          <w:szCs w:val="28"/>
          <w:lang w:bidi="ar-EG"/>
        </w:rPr>
        <w:t>.</w:t>
      </w:r>
      <w:r>
        <w:rPr>
          <w:sz w:val="28"/>
          <w:szCs w:val="28"/>
          <w:lang w:bidi="ar-EG"/>
        </w:rPr>
        <w:t xml:space="preserve"> </w:t>
      </w:r>
    </w:p>
    <w:p w:rsidR="00F72666" w:rsidRPr="00162D46" w:rsidRDefault="00F72666" w:rsidP="00F72666">
      <w:pPr>
        <w:tabs>
          <w:tab w:val="left" w:pos="0"/>
          <w:tab w:val="left" w:pos="2085"/>
        </w:tabs>
        <w:spacing w:before="120" w:after="240"/>
        <w:jc w:val="both"/>
        <w:outlineLvl w:val="0"/>
        <w:rPr>
          <w:b/>
          <w:bCs/>
          <w:i/>
          <w:iCs/>
          <w:sz w:val="28"/>
          <w:szCs w:val="28"/>
          <w:lang w:bidi="ar-EG"/>
        </w:rPr>
      </w:pPr>
      <w:r w:rsidRPr="00162D46">
        <w:rPr>
          <w:i/>
          <w:iCs/>
          <w:sz w:val="28"/>
          <w:szCs w:val="28"/>
          <w:lang w:bidi="ar-EG"/>
        </w:rPr>
        <w:t xml:space="preserve"> </w:t>
      </w:r>
      <w:r w:rsidRPr="00162D46">
        <w:rPr>
          <w:b/>
          <w:bCs/>
          <w:i/>
          <w:iCs/>
          <w:sz w:val="28"/>
          <w:szCs w:val="28"/>
          <w:lang w:bidi="ar-EG"/>
        </w:rPr>
        <w:t>Gross picture:</w:t>
      </w:r>
    </w:p>
    <w:p w:rsidR="00F72666" w:rsidRDefault="00F72666" w:rsidP="00F72666">
      <w:pPr>
        <w:tabs>
          <w:tab w:val="left" w:pos="0"/>
          <w:tab w:val="left" w:pos="2085"/>
        </w:tabs>
        <w:spacing w:before="120" w:after="240"/>
        <w:ind w:firstLine="432"/>
        <w:jc w:val="both"/>
        <w:rPr>
          <w:b/>
          <w:bCs/>
          <w:i/>
          <w:iCs/>
          <w:sz w:val="28"/>
          <w:szCs w:val="28"/>
          <w:lang w:bidi="ar-EG"/>
        </w:rPr>
      </w:pPr>
      <w:r>
        <w:rPr>
          <w:sz w:val="28"/>
          <w:szCs w:val="28"/>
          <w:lang w:bidi="ar-EG"/>
        </w:rPr>
        <w:t>Papillary carcinomas are generally small, rarely larger</w:t>
      </w:r>
      <w:r>
        <w:rPr>
          <w:rFonts w:hint="cs"/>
          <w:sz w:val="28"/>
          <w:szCs w:val="28"/>
          <w:rtl/>
          <w:lang w:bidi="ar-EG"/>
        </w:rPr>
        <w:t xml:space="preserve"> </w:t>
      </w:r>
      <w:r>
        <w:rPr>
          <w:sz w:val="28"/>
          <w:szCs w:val="28"/>
          <w:lang w:bidi="ar-EG"/>
        </w:rPr>
        <w:t xml:space="preserve">than 2 to 3 cm in maximal diameter and are well circumscribed </w:t>
      </w:r>
      <w:r w:rsidRPr="00287557">
        <w:rPr>
          <w:b/>
          <w:bCs/>
          <w:sz w:val="28"/>
          <w:szCs w:val="28"/>
          <w:vertAlign w:val="superscript"/>
          <w:lang w:bidi="ar-EG"/>
        </w:rPr>
        <w:t>(</w:t>
      </w:r>
      <w:r w:rsidR="0038029B">
        <w:rPr>
          <w:b/>
          <w:bCs/>
          <w:sz w:val="28"/>
          <w:szCs w:val="28"/>
          <w:vertAlign w:val="superscript"/>
          <w:lang w:bidi="ar-EG"/>
        </w:rPr>
        <w:t>17</w:t>
      </w:r>
      <w:r w:rsidRPr="00287557">
        <w:rPr>
          <w:b/>
          <w:bCs/>
          <w:sz w:val="28"/>
          <w:szCs w:val="28"/>
          <w:vertAlign w:val="superscript"/>
          <w:lang w:bidi="ar-EG"/>
        </w:rPr>
        <w:t>)</w:t>
      </w:r>
      <w:r w:rsidRPr="008736CD">
        <w:rPr>
          <w:b/>
          <w:bCs/>
          <w:sz w:val="28"/>
          <w:szCs w:val="28"/>
          <w:lang w:bidi="ar-EG"/>
        </w:rPr>
        <w:t>.</w:t>
      </w:r>
    </w:p>
    <w:p w:rsidR="00F72666" w:rsidRPr="00162D46" w:rsidRDefault="00F72666" w:rsidP="00F72666">
      <w:pPr>
        <w:tabs>
          <w:tab w:val="left" w:pos="0"/>
          <w:tab w:val="left" w:pos="2085"/>
        </w:tabs>
        <w:spacing w:before="120" w:after="240"/>
        <w:jc w:val="both"/>
        <w:outlineLvl w:val="0"/>
        <w:rPr>
          <w:b/>
          <w:bCs/>
          <w:i/>
          <w:iCs/>
          <w:sz w:val="28"/>
          <w:szCs w:val="28"/>
          <w:lang w:bidi="ar-EG"/>
        </w:rPr>
      </w:pPr>
      <w:r w:rsidRPr="00162D46">
        <w:rPr>
          <w:b/>
          <w:bCs/>
          <w:i/>
          <w:iCs/>
          <w:sz w:val="28"/>
          <w:szCs w:val="28"/>
          <w:lang w:bidi="ar-EG"/>
        </w:rPr>
        <w:lastRenderedPageBreak/>
        <w:t>Microscopic picture:</w:t>
      </w:r>
    </w:p>
    <w:p w:rsidR="00F72666" w:rsidRDefault="00F72666" w:rsidP="00F72666">
      <w:pPr>
        <w:tabs>
          <w:tab w:val="left" w:pos="0"/>
          <w:tab w:val="left" w:pos="2085"/>
        </w:tabs>
        <w:spacing w:before="120" w:after="240"/>
        <w:ind w:firstLine="432"/>
        <w:jc w:val="both"/>
        <w:rPr>
          <w:b/>
          <w:bCs/>
          <w:i/>
          <w:iCs/>
          <w:sz w:val="28"/>
          <w:szCs w:val="28"/>
          <w:lang w:bidi="ar-EG"/>
        </w:rPr>
      </w:pPr>
      <w:r>
        <w:rPr>
          <w:sz w:val="28"/>
          <w:szCs w:val="28"/>
          <w:lang w:bidi="ar-EG"/>
        </w:rPr>
        <w:t xml:space="preserve">Papillary differentiation in the form of papillae with well- defined fibro vascular stalks, which have multi- layered epithelium with moderately pleomorphic cells </w:t>
      </w:r>
      <w:r w:rsidRPr="00287557">
        <w:rPr>
          <w:b/>
          <w:bCs/>
          <w:sz w:val="28"/>
          <w:szCs w:val="28"/>
          <w:vertAlign w:val="superscript"/>
          <w:lang w:bidi="ar-EG"/>
        </w:rPr>
        <w:t>(</w:t>
      </w:r>
      <w:r w:rsidR="0038029B">
        <w:rPr>
          <w:b/>
          <w:bCs/>
          <w:sz w:val="28"/>
          <w:szCs w:val="28"/>
          <w:vertAlign w:val="superscript"/>
          <w:lang w:bidi="ar-EG"/>
        </w:rPr>
        <w:t>17</w:t>
      </w:r>
      <w:r w:rsidRPr="00287557">
        <w:rPr>
          <w:b/>
          <w:bCs/>
          <w:sz w:val="28"/>
          <w:szCs w:val="28"/>
          <w:vertAlign w:val="superscript"/>
          <w:lang w:bidi="ar-EG"/>
        </w:rPr>
        <w:t>)</w:t>
      </w:r>
      <w:r w:rsidRPr="008736CD">
        <w:rPr>
          <w:b/>
          <w:bCs/>
          <w:i/>
          <w:iCs/>
          <w:sz w:val="28"/>
          <w:szCs w:val="28"/>
          <w:lang w:bidi="ar-EG"/>
        </w:rPr>
        <w:t>.</w:t>
      </w:r>
    </w:p>
    <w:p w:rsidR="00F72666" w:rsidRPr="007079DD" w:rsidRDefault="00F72666" w:rsidP="00F72666">
      <w:pPr>
        <w:tabs>
          <w:tab w:val="left" w:pos="0"/>
          <w:tab w:val="left" w:pos="2085"/>
        </w:tabs>
        <w:spacing w:before="120" w:after="240"/>
        <w:jc w:val="center"/>
        <w:outlineLvl w:val="0"/>
        <w:rPr>
          <w:b/>
          <w:bCs/>
          <w:sz w:val="30"/>
          <w:szCs w:val="30"/>
          <w:lang w:bidi="ar-EG"/>
        </w:rPr>
      </w:pPr>
      <w:r w:rsidRPr="007079DD">
        <w:rPr>
          <w:b/>
          <w:bCs/>
          <w:sz w:val="30"/>
          <w:szCs w:val="30"/>
          <w:lang w:bidi="ar-EG"/>
        </w:rPr>
        <w:t>INFILTRATING LOBULAR CARCINOMA</w:t>
      </w:r>
      <w:r>
        <w:rPr>
          <w:b/>
          <w:bCs/>
          <w:sz w:val="30"/>
          <w:szCs w:val="30"/>
          <w:lang w:bidi="ar-EG"/>
        </w:rPr>
        <w:t xml:space="preserve"> (ILC)</w:t>
      </w:r>
    </w:p>
    <w:p w:rsidR="00F72666" w:rsidRDefault="00F72666" w:rsidP="00F72666">
      <w:pPr>
        <w:tabs>
          <w:tab w:val="left" w:pos="0"/>
          <w:tab w:val="left" w:pos="2085"/>
        </w:tabs>
        <w:spacing w:before="120" w:after="240"/>
        <w:ind w:firstLine="432"/>
        <w:jc w:val="both"/>
        <w:rPr>
          <w:sz w:val="28"/>
          <w:szCs w:val="28"/>
          <w:lang w:bidi="ar-EG"/>
        </w:rPr>
      </w:pPr>
      <w:r>
        <w:rPr>
          <w:sz w:val="28"/>
          <w:szCs w:val="28"/>
          <w:lang w:bidi="ar-EG"/>
        </w:rPr>
        <w:t>The median age at diagnosis is from 45 to 56 years for pure forms and making up only 5-10 % of breast carcinomas, ILCs are of particular interest for the following reasons:-</w:t>
      </w:r>
    </w:p>
    <w:p w:rsidR="00F72666" w:rsidRDefault="00F72666" w:rsidP="00F72666">
      <w:pPr>
        <w:tabs>
          <w:tab w:val="left" w:pos="0"/>
          <w:tab w:val="left" w:pos="2085"/>
        </w:tabs>
        <w:spacing w:before="120" w:after="240"/>
        <w:jc w:val="both"/>
        <w:rPr>
          <w:sz w:val="28"/>
          <w:szCs w:val="28"/>
          <w:lang w:bidi="ar-EG"/>
        </w:rPr>
      </w:pPr>
      <w:r>
        <w:rPr>
          <w:sz w:val="28"/>
          <w:szCs w:val="28"/>
          <w:lang w:bidi="ar-EG"/>
        </w:rPr>
        <w:t>- They tend to be bilateral with contralateral breast cancer in 20% of cases.</w:t>
      </w:r>
    </w:p>
    <w:p w:rsidR="00F72666" w:rsidRDefault="00F72666" w:rsidP="00F72666">
      <w:pPr>
        <w:tabs>
          <w:tab w:val="left" w:pos="0"/>
          <w:tab w:val="left" w:pos="2085"/>
        </w:tabs>
        <w:spacing w:before="120" w:after="240"/>
        <w:jc w:val="both"/>
        <w:rPr>
          <w:sz w:val="28"/>
          <w:szCs w:val="28"/>
          <w:lang w:bidi="ar-EG"/>
        </w:rPr>
      </w:pPr>
      <w:r>
        <w:rPr>
          <w:sz w:val="28"/>
          <w:szCs w:val="28"/>
          <w:lang w:bidi="ar-EG"/>
        </w:rPr>
        <w:t>- They tend to be multicentric within the same breast.</w:t>
      </w:r>
    </w:p>
    <w:p w:rsidR="00F72666" w:rsidRDefault="00F72666" w:rsidP="00F72666">
      <w:pPr>
        <w:tabs>
          <w:tab w:val="left" w:pos="0"/>
          <w:tab w:val="left" w:pos="2085"/>
        </w:tabs>
        <w:spacing w:before="120" w:after="240"/>
        <w:jc w:val="both"/>
        <w:rPr>
          <w:sz w:val="28"/>
          <w:szCs w:val="28"/>
          <w:lang w:bidi="ar-EG"/>
        </w:rPr>
      </w:pPr>
      <w:r>
        <w:rPr>
          <w:sz w:val="28"/>
          <w:szCs w:val="28"/>
          <w:lang w:bidi="ar-EG"/>
        </w:rPr>
        <w:t>- They often have a diffusely invasive pattern that can make both primary tumors and metastases difficult to be detected either by physical examination or by radiological studies.</w:t>
      </w:r>
    </w:p>
    <w:p w:rsidR="00F72666" w:rsidRDefault="00F72666" w:rsidP="0038029B">
      <w:pPr>
        <w:tabs>
          <w:tab w:val="left" w:pos="0"/>
          <w:tab w:val="left" w:pos="2085"/>
        </w:tabs>
        <w:spacing w:before="120" w:after="240"/>
        <w:jc w:val="both"/>
        <w:rPr>
          <w:b/>
          <w:bCs/>
          <w:i/>
          <w:iCs/>
          <w:sz w:val="28"/>
          <w:szCs w:val="28"/>
          <w:lang w:bidi="ar-EG"/>
        </w:rPr>
      </w:pPr>
      <w:r>
        <w:rPr>
          <w:sz w:val="28"/>
          <w:szCs w:val="28"/>
          <w:lang w:bidi="ar-EG"/>
        </w:rPr>
        <w:t xml:space="preserve">- They more frequently metastasize to CSF, serosal surfaces, ovary, uterus and bone marrow compared with other subtypes </w:t>
      </w:r>
      <w:r w:rsidRPr="00287557">
        <w:rPr>
          <w:b/>
          <w:bCs/>
          <w:sz w:val="28"/>
          <w:szCs w:val="28"/>
          <w:vertAlign w:val="superscript"/>
          <w:lang w:bidi="ar-EG"/>
        </w:rPr>
        <w:t>(</w:t>
      </w:r>
      <w:r w:rsidR="0038029B">
        <w:rPr>
          <w:b/>
          <w:bCs/>
          <w:sz w:val="28"/>
          <w:szCs w:val="28"/>
          <w:vertAlign w:val="superscript"/>
          <w:lang w:bidi="ar-EG"/>
        </w:rPr>
        <w:t>18</w:t>
      </w:r>
      <w:r w:rsidRPr="00287557">
        <w:rPr>
          <w:b/>
          <w:bCs/>
          <w:sz w:val="28"/>
          <w:szCs w:val="28"/>
          <w:vertAlign w:val="superscript"/>
          <w:lang w:bidi="ar-EG"/>
        </w:rPr>
        <w:t>)</w:t>
      </w:r>
      <w:r w:rsidRPr="008736CD">
        <w:rPr>
          <w:b/>
          <w:bCs/>
          <w:sz w:val="28"/>
          <w:szCs w:val="28"/>
          <w:lang w:bidi="ar-EG"/>
        </w:rPr>
        <w:t>.</w:t>
      </w:r>
    </w:p>
    <w:p w:rsidR="00F72666" w:rsidRPr="00162D46" w:rsidRDefault="00F72666" w:rsidP="00F72666">
      <w:pPr>
        <w:tabs>
          <w:tab w:val="left" w:pos="0"/>
          <w:tab w:val="left" w:pos="2085"/>
        </w:tabs>
        <w:spacing w:before="120" w:after="240"/>
        <w:jc w:val="both"/>
        <w:outlineLvl w:val="0"/>
        <w:rPr>
          <w:b/>
          <w:bCs/>
          <w:i/>
          <w:iCs/>
          <w:sz w:val="28"/>
          <w:szCs w:val="28"/>
          <w:lang w:bidi="ar-EG"/>
        </w:rPr>
      </w:pPr>
      <w:r w:rsidRPr="00162D46">
        <w:rPr>
          <w:b/>
          <w:bCs/>
          <w:i/>
          <w:iCs/>
          <w:sz w:val="28"/>
          <w:szCs w:val="28"/>
          <w:lang w:bidi="ar-EG"/>
        </w:rPr>
        <w:t>Gross picture:</w:t>
      </w:r>
    </w:p>
    <w:p w:rsidR="00F72666" w:rsidRDefault="00F72666" w:rsidP="00F72666">
      <w:pPr>
        <w:tabs>
          <w:tab w:val="left" w:pos="0"/>
          <w:tab w:val="left" w:pos="2085"/>
        </w:tabs>
        <w:spacing w:before="120" w:after="240"/>
        <w:ind w:firstLine="432"/>
        <w:jc w:val="both"/>
        <w:rPr>
          <w:sz w:val="28"/>
          <w:szCs w:val="28"/>
          <w:lang w:bidi="ar-EG"/>
        </w:rPr>
      </w:pPr>
      <w:r>
        <w:rPr>
          <w:sz w:val="28"/>
          <w:szCs w:val="28"/>
          <w:lang w:bidi="ar-EG"/>
        </w:rPr>
        <w:t>Infiltrating lobular carcinomas range in size from microscopic lesions to tumors that diffusely infiltrate the entire breast with poorly defined, somewhat, firm lesions.</w:t>
      </w:r>
      <w:r>
        <w:rPr>
          <w:b/>
          <w:bCs/>
          <w:i/>
          <w:iCs/>
          <w:sz w:val="28"/>
          <w:szCs w:val="28"/>
          <w:lang w:bidi="ar-EG"/>
        </w:rPr>
        <w:t xml:space="preserve"> </w:t>
      </w:r>
      <w:r>
        <w:rPr>
          <w:sz w:val="28"/>
          <w:szCs w:val="28"/>
          <w:lang w:bidi="ar-EG"/>
        </w:rPr>
        <w:t xml:space="preserve">Infiltrating lobular carcinoma is not prone to cyst formation, necrosis, hemorrhage or calcification. However, calcifications may be present coincidentally in associated benign lesions such as sclerosing adenosis </w:t>
      </w:r>
      <w:r w:rsidRPr="00287557">
        <w:rPr>
          <w:b/>
          <w:bCs/>
          <w:sz w:val="28"/>
          <w:szCs w:val="28"/>
          <w:vertAlign w:val="superscript"/>
          <w:lang w:bidi="ar-EG"/>
        </w:rPr>
        <w:t>(</w:t>
      </w:r>
      <w:r w:rsidR="0038029B">
        <w:rPr>
          <w:b/>
          <w:bCs/>
          <w:sz w:val="28"/>
          <w:szCs w:val="28"/>
          <w:vertAlign w:val="superscript"/>
          <w:lang w:bidi="ar-EG"/>
        </w:rPr>
        <w:t>19</w:t>
      </w:r>
      <w:r w:rsidRPr="00287557">
        <w:rPr>
          <w:b/>
          <w:bCs/>
          <w:sz w:val="28"/>
          <w:szCs w:val="28"/>
          <w:vertAlign w:val="superscript"/>
          <w:lang w:bidi="ar-EG"/>
        </w:rPr>
        <w:t>)</w:t>
      </w:r>
      <w:r w:rsidRPr="008736CD">
        <w:rPr>
          <w:b/>
          <w:bCs/>
          <w:sz w:val="28"/>
          <w:szCs w:val="28"/>
          <w:lang w:bidi="ar-EG"/>
        </w:rPr>
        <w:t>.</w:t>
      </w:r>
    </w:p>
    <w:p w:rsidR="00F72666" w:rsidRPr="00162D46" w:rsidRDefault="00F72666" w:rsidP="00F72666">
      <w:pPr>
        <w:tabs>
          <w:tab w:val="left" w:pos="0"/>
          <w:tab w:val="left" w:pos="2085"/>
        </w:tabs>
        <w:spacing w:before="120" w:after="240"/>
        <w:jc w:val="both"/>
        <w:outlineLvl w:val="0"/>
        <w:rPr>
          <w:i/>
          <w:iCs/>
          <w:sz w:val="28"/>
          <w:szCs w:val="28"/>
          <w:lang w:bidi="ar-EG"/>
        </w:rPr>
      </w:pPr>
      <w:r w:rsidRPr="00162D46">
        <w:rPr>
          <w:b/>
          <w:bCs/>
          <w:i/>
          <w:iCs/>
          <w:sz w:val="28"/>
          <w:szCs w:val="28"/>
          <w:lang w:bidi="ar-EG"/>
        </w:rPr>
        <w:t xml:space="preserve">Microscopic picture: </w:t>
      </w:r>
    </w:p>
    <w:p w:rsidR="00F72666" w:rsidRDefault="00F72666" w:rsidP="0038029B">
      <w:pPr>
        <w:tabs>
          <w:tab w:val="left" w:pos="0"/>
          <w:tab w:val="left" w:pos="2085"/>
        </w:tabs>
        <w:spacing w:before="120" w:after="240"/>
        <w:ind w:firstLine="432"/>
        <w:jc w:val="both"/>
        <w:rPr>
          <w:sz w:val="28"/>
          <w:szCs w:val="28"/>
          <w:lang w:bidi="ar-EG"/>
        </w:rPr>
      </w:pPr>
      <w:r>
        <w:rPr>
          <w:sz w:val="28"/>
          <w:szCs w:val="28"/>
          <w:lang w:bidi="ar-EG"/>
        </w:rPr>
        <w:t>Classical ILC is characterized by uniform small, round, poorly cohesive cells with low-grade nuclear features growing in short, straight, single file arrangement (Indian file) or grow circumferentially around vessels, ducts, and lobules (targetoid pattern) . LCIS is present in 80-90% of classical ILC</w:t>
      </w:r>
      <w:r>
        <w:rPr>
          <w:b/>
          <w:bCs/>
          <w:sz w:val="28"/>
          <w:szCs w:val="28"/>
          <w:vertAlign w:val="superscript"/>
          <w:lang w:bidi="ar-EG"/>
        </w:rPr>
        <w:t xml:space="preserve"> </w:t>
      </w:r>
      <w:r w:rsidRPr="00287557">
        <w:rPr>
          <w:b/>
          <w:bCs/>
          <w:sz w:val="28"/>
          <w:szCs w:val="28"/>
          <w:vertAlign w:val="superscript"/>
          <w:lang w:bidi="ar-EG"/>
        </w:rPr>
        <w:t>(</w:t>
      </w:r>
      <w:r w:rsidR="0038029B">
        <w:rPr>
          <w:b/>
          <w:bCs/>
          <w:sz w:val="28"/>
          <w:szCs w:val="28"/>
          <w:vertAlign w:val="superscript"/>
          <w:lang w:bidi="ar-EG"/>
        </w:rPr>
        <w:t>19</w:t>
      </w:r>
      <w:r w:rsidRPr="00287557">
        <w:rPr>
          <w:b/>
          <w:bCs/>
          <w:sz w:val="28"/>
          <w:szCs w:val="28"/>
          <w:vertAlign w:val="superscript"/>
          <w:lang w:bidi="ar-EG"/>
        </w:rPr>
        <w:t>)</w:t>
      </w:r>
      <w:r>
        <w:rPr>
          <w:sz w:val="28"/>
          <w:szCs w:val="28"/>
          <w:lang w:bidi="ar-EG"/>
        </w:rPr>
        <w:t>.</w:t>
      </w:r>
    </w:p>
    <w:p w:rsidR="000F1CFB" w:rsidRDefault="000F1CFB" w:rsidP="00F72666">
      <w:pPr>
        <w:tabs>
          <w:tab w:val="left" w:pos="0"/>
          <w:tab w:val="left" w:pos="2085"/>
        </w:tabs>
        <w:spacing w:before="120" w:after="240"/>
        <w:ind w:firstLine="432"/>
        <w:jc w:val="both"/>
        <w:rPr>
          <w:sz w:val="28"/>
          <w:szCs w:val="28"/>
          <w:lang w:bidi="ar-EG"/>
        </w:rPr>
      </w:pPr>
    </w:p>
    <w:p w:rsidR="000F1CFB" w:rsidRDefault="000F1CFB" w:rsidP="00F72666">
      <w:pPr>
        <w:tabs>
          <w:tab w:val="left" w:pos="0"/>
          <w:tab w:val="left" w:pos="2085"/>
        </w:tabs>
        <w:spacing w:before="120" w:after="240"/>
        <w:ind w:firstLine="432"/>
        <w:jc w:val="both"/>
        <w:rPr>
          <w:sz w:val="28"/>
          <w:szCs w:val="28"/>
          <w:lang w:bidi="ar-EG"/>
        </w:rPr>
      </w:pPr>
    </w:p>
    <w:p w:rsidR="000F1CFB" w:rsidRDefault="000F1CFB" w:rsidP="00F72666">
      <w:pPr>
        <w:tabs>
          <w:tab w:val="left" w:pos="0"/>
          <w:tab w:val="left" w:pos="2085"/>
        </w:tabs>
        <w:spacing w:before="120" w:after="240"/>
        <w:ind w:firstLine="432"/>
        <w:jc w:val="both"/>
        <w:rPr>
          <w:sz w:val="28"/>
          <w:szCs w:val="28"/>
          <w:lang w:bidi="ar-EG"/>
        </w:rPr>
      </w:pPr>
    </w:p>
    <w:p w:rsidR="000F1CFB" w:rsidRPr="007079DD" w:rsidRDefault="000F1CFB" w:rsidP="000F1CFB">
      <w:pPr>
        <w:tabs>
          <w:tab w:val="left" w:pos="180"/>
        </w:tabs>
        <w:spacing w:before="120" w:after="240"/>
        <w:jc w:val="center"/>
        <w:outlineLvl w:val="0"/>
        <w:rPr>
          <w:b/>
          <w:bCs/>
          <w:sz w:val="40"/>
          <w:szCs w:val="40"/>
          <w:lang w:bidi="ar-EG"/>
        </w:rPr>
      </w:pPr>
      <w:r w:rsidRPr="007079DD">
        <w:rPr>
          <w:b/>
          <w:bCs/>
          <w:sz w:val="40"/>
          <w:szCs w:val="40"/>
          <w:lang w:bidi="ar-EG"/>
        </w:rPr>
        <w:lastRenderedPageBreak/>
        <w:t>NON INVASIVE CARCINOMA</w:t>
      </w:r>
    </w:p>
    <w:p w:rsidR="000F1CFB" w:rsidRDefault="000F1CFB" w:rsidP="000F1CFB">
      <w:pPr>
        <w:tabs>
          <w:tab w:val="left" w:pos="180"/>
        </w:tabs>
        <w:spacing w:before="120" w:after="240"/>
        <w:ind w:firstLine="432"/>
        <w:jc w:val="both"/>
        <w:rPr>
          <w:b/>
          <w:bCs/>
          <w:i/>
          <w:iCs/>
          <w:sz w:val="28"/>
          <w:szCs w:val="28"/>
          <w:lang w:bidi="ar-EG"/>
        </w:rPr>
      </w:pPr>
      <w:r>
        <w:rPr>
          <w:sz w:val="28"/>
          <w:szCs w:val="28"/>
          <w:lang w:bidi="ar-EG"/>
        </w:rPr>
        <w:t>Non invasive carcinoma of the breast accounts for about 10% of all breast cancer , though the incidence may vary from one clinical setting to another .The two major categories currently recognized are referred to as ductal carcinoma in situ (DCIS)and lobular carcinoma in situ (LCIS). Although both are believed to arise from transformed cells located in terminal ducts, they are lesions with important histologic, biologic, and clinical distinctions</w:t>
      </w:r>
      <w:r>
        <w:rPr>
          <w:b/>
          <w:bCs/>
          <w:i/>
          <w:iCs/>
          <w:sz w:val="28"/>
          <w:szCs w:val="28"/>
          <w:lang w:bidi="ar-EG"/>
        </w:rPr>
        <w:t xml:space="preserve">.  </w:t>
      </w:r>
    </w:p>
    <w:p w:rsidR="000F1CFB" w:rsidRDefault="000F1CFB" w:rsidP="0038029B">
      <w:pPr>
        <w:tabs>
          <w:tab w:val="left" w:pos="180"/>
        </w:tabs>
        <w:spacing w:before="120" w:after="240"/>
        <w:ind w:firstLine="432"/>
        <w:jc w:val="both"/>
        <w:rPr>
          <w:b/>
          <w:bCs/>
          <w:i/>
          <w:iCs/>
          <w:sz w:val="28"/>
          <w:szCs w:val="28"/>
          <w:lang w:bidi="ar-EG"/>
        </w:rPr>
      </w:pPr>
      <w:r>
        <w:rPr>
          <w:sz w:val="28"/>
          <w:szCs w:val="28"/>
          <w:lang w:bidi="ar-EG"/>
        </w:rPr>
        <w:t>DCIS is further subdivided into comedo, cribriform, micropapillary, solid and papillary subtypes. Recent studies have shown that relative to the other subtypes of DCIS, comedo DCIS is associated with many aggressive biologic and clinical features. These observations have motivated further simplification of nomenclature recognizing only comedo and non comedo subtypes</w:t>
      </w:r>
      <w:r>
        <w:rPr>
          <w:b/>
          <w:bCs/>
          <w:sz w:val="28"/>
          <w:szCs w:val="28"/>
          <w:vertAlign w:val="superscript"/>
          <w:lang w:bidi="ar-EG"/>
        </w:rPr>
        <w:t xml:space="preserve"> </w:t>
      </w:r>
      <w:r w:rsidRPr="00287557">
        <w:rPr>
          <w:b/>
          <w:bCs/>
          <w:sz w:val="28"/>
          <w:szCs w:val="28"/>
          <w:vertAlign w:val="superscript"/>
          <w:lang w:bidi="ar-EG"/>
        </w:rPr>
        <w:t>(</w:t>
      </w:r>
      <w:r>
        <w:rPr>
          <w:b/>
          <w:bCs/>
          <w:sz w:val="28"/>
          <w:szCs w:val="28"/>
          <w:vertAlign w:val="superscript"/>
          <w:lang w:bidi="ar-EG"/>
        </w:rPr>
        <w:t>2</w:t>
      </w:r>
      <w:r w:rsidR="0038029B">
        <w:rPr>
          <w:b/>
          <w:bCs/>
          <w:sz w:val="28"/>
          <w:szCs w:val="28"/>
          <w:vertAlign w:val="superscript"/>
          <w:lang w:bidi="ar-EG"/>
        </w:rPr>
        <w:t>0</w:t>
      </w:r>
      <w:r w:rsidRPr="00287557">
        <w:rPr>
          <w:b/>
          <w:bCs/>
          <w:sz w:val="28"/>
          <w:szCs w:val="28"/>
          <w:vertAlign w:val="superscript"/>
          <w:lang w:bidi="ar-EG"/>
        </w:rPr>
        <w:t>)</w:t>
      </w:r>
      <w:r>
        <w:rPr>
          <w:sz w:val="28"/>
          <w:szCs w:val="28"/>
          <w:lang w:bidi="ar-EG"/>
        </w:rPr>
        <w:t>.</w:t>
      </w:r>
    </w:p>
    <w:p w:rsidR="000F1CFB" w:rsidRDefault="000F1CFB" w:rsidP="0038029B">
      <w:pPr>
        <w:tabs>
          <w:tab w:val="left" w:pos="180"/>
        </w:tabs>
        <w:spacing w:before="120" w:after="240"/>
        <w:ind w:firstLine="432"/>
        <w:jc w:val="both"/>
        <w:rPr>
          <w:b/>
          <w:bCs/>
          <w:i/>
          <w:iCs/>
          <w:sz w:val="28"/>
          <w:szCs w:val="28"/>
          <w:lang w:bidi="ar-EG"/>
        </w:rPr>
      </w:pPr>
      <w:r>
        <w:rPr>
          <w:sz w:val="28"/>
          <w:szCs w:val="28"/>
          <w:lang w:bidi="ar-EG"/>
        </w:rPr>
        <w:t xml:space="preserve">Comedo DCIS accounts for 3-5% of all breast carcinomas and 35-50% of solitary non invasive carcinomas. This variant is composed of very large pleomorphic cells that have abundant eosinophilic cytoplasm and irregular nuclei, commonly with prominent nucleoli .Comedocarcinoma typically grows in a solid pattern, it often becomes centrally necrotic, and the necrotic debris may undergo dystrophic calcification </w:t>
      </w:r>
      <w:r w:rsidRPr="00287557">
        <w:rPr>
          <w:b/>
          <w:bCs/>
          <w:sz w:val="28"/>
          <w:szCs w:val="28"/>
          <w:vertAlign w:val="superscript"/>
          <w:lang w:bidi="ar-EG"/>
        </w:rPr>
        <w:t>(</w:t>
      </w:r>
      <w:r>
        <w:rPr>
          <w:b/>
          <w:bCs/>
          <w:sz w:val="28"/>
          <w:szCs w:val="28"/>
          <w:vertAlign w:val="superscript"/>
          <w:lang w:bidi="ar-EG"/>
        </w:rPr>
        <w:t>2</w:t>
      </w:r>
      <w:r w:rsidR="0038029B">
        <w:rPr>
          <w:b/>
          <w:bCs/>
          <w:sz w:val="28"/>
          <w:szCs w:val="28"/>
          <w:vertAlign w:val="superscript"/>
          <w:lang w:bidi="ar-EG"/>
        </w:rPr>
        <w:t>1</w:t>
      </w:r>
      <w:r w:rsidRPr="00287557">
        <w:rPr>
          <w:b/>
          <w:bCs/>
          <w:sz w:val="28"/>
          <w:szCs w:val="28"/>
          <w:vertAlign w:val="superscript"/>
          <w:lang w:bidi="ar-EG"/>
        </w:rPr>
        <w:t>)</w:t>
      </w:r>
      <w:r>
        <w:rPr>
          <w:sz w:val="28"/>
          <w:szCs w:val="28"/>
          <w:lang w:bidi="ar-EG"/>
        </w:rPr>
        <w:t>.</w:t>
      </w:r>
    </w:p>
    <w:p w:rsidR="000F1CFB" w:rsidRPr="006C6171" w:rsidRDefault="000F1CFB" w:rsidP="000F1CFB">
      <w:pPr>
        <w:tabs>
          <w:tab w:val="left" w:pos="180"/>
        </w:tabs>
        <w:spacing w:before="120" w:after="240"/>
        <w:ind w:firstLine="432"/>
        <w:jc w:val="both"/>
        <w:rPr>
          <w:b/>
          <w:bCs/>
          <w:i/>
          <w:iCs/>
          <w:sz w:val="28"/>
          <w:szCs w:val="28"/>
          <w:lang w:bidi="ar-EG"/>
        </w:rPr>
      </w:pPr>
      <w:r w:rsidRPr="006C6171">
        <w:rPr>
          <w:b/>
          <w:bCs/>
          <w:i/>
          <w:iCs/>
          <w:sz w:val="28"/>
          <w:szCs w:val="28"/>
          <w:lang w:bidi="ar-EG"/>
        </w:rPr>
        <w:t xml:space="preserve">Gross picture: </w:t>
      </w:r>
    </w:p>
    <w:p w:rsidR="000F1CFB" w:rsidRDefault="000F1CFB" w:rsidP="0038029B">
      <w:pPr>
        <w:tabs>
          <w:tab w:val="left" w:pos="180"/>
        </w:tabs>
        <w:spacing w:before="120" w:after="240"/>
        <w:ind w:firstLine="432"/>
        <w:jc w:val="both"/>
        <w:rPr>
          <w:b/>
          <w:bCs/>
          <w:i/>
          <w:iCs/>
          <w:sz w:val="28"/>
          <w:szCs w:val="28"/>
          <w:lang w:bidi="ar-EG"/>
        </w:rPr>
      </w:pPr>
      <w:r>
        <w:rPr>
          <w:sz w:val="28"/>
          <w:szCs w:val="28"/>
          <w:lang w:bidi="ar-EG"/>
        </w:rPr>
        <w:t xml:space="preserve">The cut surface shows distended ducts containing pasty necrotic debris, resembling comedos. Even though the malignant cells don’t invade the basement membrane of ducts, this form of carcinoma in situ commonly incites a chronic inflammatory and fibroblastic response in the surrounding stroma </w:t>
      </w:r>
      <w:r w:rsidRPr="00287557">
        <w:rPr>
          <w:b/>
          <w:bCs/>
          <w:sz w:val="28"/>
          <w:szCs w:val="28"/>
          <w:vertAlign w:val="superscript"/>
          <w:lang w:bidi="ar-EG"/>
        </w:rPr>
        <w:t>(</w:t>
      </w:r>
      <w:r>
        <w:rPr>
          <w:b/>
          <w:bCs/>
          <w:sz w:val="28"/>
          <w:szCs w:val="28"/>
          <w:vertAlign w:val="superscript"/>
          <w:lang w:bidi="ar-EG"/>
        </w:rPr>
        <w:t>1</w:t>
      </w:r>
      <w:r w:rsidR="0038029B">
        <w:rPr>
          <w:b/>
          <w:bCs/>
          <w:sz w:val="28"/>
          <w:szCs w:val="28"/>
          <w:vertAlign w:val="superscript"/>
          <w:lang w:bidi="ar-EG"/>
        </w:rPr>
        <w:t>7</w:t>
      </w:r>
      <w:r w:rsidRPr="00287557">
        <w:rPr>
          <w:b/>
          <w:bCs/>
          <w:sz w:val="28"/>
          <w:szCs w:val="28"/>
          <w:vertAlign w:val="superscript"/>
          <w:lang w:bidi="ar-EG"/>
        </w:rPr>
        <w:t>)</w:t>
      </w:r>
      <w:r>
        <w:rPr>
          <w:sz w:val="28"/>
          <w:szCs w:val="28"/>
          <w:lang w:bidi="ar-EG"/>
        </w:rPr>
        <w:t>.</w:t>
      </w:r>
    </w:p>
    <w:p w:rsidR="000F1CFB" w:rsidRDefault="000F1CFB" w:rsidP="000F1CFB">
      <w:pPr>
        <w:tabs>
          <w:tab w:val="left" w:pos="180"/>
        </w:tabs>
        <w:spacing w:before="120" w:after="240"/>
        <w:ind w:firstLine="432"/>
        <w:jc w:val="both"/>
        <w:rPr>
          <w:sz w:val="28"/>
          <w:szCs w:val="28"/>
          <w:lang w:bidi="ar-EG"/>
        </w:rPr>
      </w:pPr>
      <w:r>
        <w:rPr>
          <w:sz w:val="28"/>
          <w:szCs w:val="28"/>
          <w:lang w:bidi="ar-EG"/>
        </w:rPr>
        <w:t>There are several subtypes of non comedo DCIS, each having distinctive microscopic features. They are often found together in the same lesion, though one pattern usually dominates.</w:t>
      </w:r>
    </w:p>
    <w:p w:rsidR="000F1CFB" w:rsidRDefault="000F1CFB" w:rsidP="0038029B">
      <w:pPr>
        <w:tabs>
          <w:tab w:val="left" w:pos="180"/>
        </w:tabs>
        <w:spacing w:before="120" w:after="240"/>
        <w:ind w:firstLine="432"/>
        <w:jc w:val="both"/>
        <w:rPr>
          <w:b/>
          <w:bCs/>
          <w:i/>
          <w:iCs/>
          <w:sz w:val="28"/>
          <w:szCs w:val="28"/>
          <w:lang w:bidi="ar-EG"/>
        </w:rPr>
      </w:pPr>
      <w:r>
        <w:rPr>
          <w:sz w:val="28"/>
          <w:szCs w:val="28"/>
          <w:lang w:bidi="ar-EG"/>
        </w:rPr>
        <w:t>The cribriform subtype is composed of cells forming evenly spaced, uniform rounded microacini in moderately distended ducts. Micropapillary subtype is characterized by small papillary projections of cells without fibro vascular cores</w:t>
      </w:r>
      <w:r>
        <w:rPr>
          <w:b/>
          <w:bCs/>
          <w:sz w:val="28"/>
          <w:szCs w:val="28"/>
          <w:vertAlign w:val="superscript"/>
          <w:lang w:bidi="ar-EG"/>
        </w:rPr>
        <w:t xml:space="preserve"> </w:t>
      </w:r>
      <w:r w:rsidRPr="00287557">
        <w:rPr>
          <w:b/>
          <w:bCs/>
          <w:sz w:val="28"/>
          <w:szCs w:val="28"/>
          <w:vertAlign w:val="superscript"/>
          <w:lang w:bidi="ar-EG"/>
        </w:rPr>
        <w:t>(</w:t>
      </w:r>
      <w:r>
        <w:rPr>
          <w:b/>
          <w:bCs/>
          <w:sz w:val="28"/>
          <w:szCs w:val="28"/>
          <w:vertAlign w:val="superscript"/>
          <w:lang w:bidi="ar-EG"/>
        </w:rPr>
        <w:t>2</w:t>
      </w:r>
      <w:r w:rsidR="0038029B">
        <w:rPr>
          <w:b/>
          <w:bCs/>
          <w:sz w:val="28"/>
          <w:szCs w:val="28"/>
          <w:vertAlign w:val="superscript"/>
          <w:lang w:bidi="ar-EG"/>
        </w:rPr>
        <w:t>1</w:t>
      </w:r>
      <w:r w:rsidRPr="00287557">
        <w:rPr>
          <w:b/>
          <w:bCs/>
          <w:sz w:val="28"/>
          <w:szCs w:val="28"/>
          <w:vertAlign w:val="superscript"/>
          <w:lang w:bidi="ar-EG"/>
        </w:rPr>
        <w:t>)</w:t>
      </w:r>
      <w:r>
        <w:rPr>
          <w:sz w:val="28"/>
          <w:szCs w:val="28"/>
          <w:lang w:bidi="ar-EG"/>
        </w:rPr>
        <w:t>.</w:t>
      </w:r>
    </w:p>
    <w:p w:rsidR="000F1CFB" w:rsidRDefault="000F1CFB" w:rsidP="000F1CFB">
      <w:pPr>
        <w:tabs>
          <w:tab w:val="left" w:pos="180"/>
        </w:tabs>
        <w:spacing w:before="120" w:after="240"/>
        <w:ind w:firstLine="432"/>
        <w:jc w:val="both"/>
        <w:rPr>
          <w:b/>
          <w:bCs/>
          <w:i/>
          <w:iCs/>
          <w:sz w:val="28"/>
          <w:szCs w:val="28"/>
          <w:lang w:bidi="ar-EG"/>
        </w:rPr>
      </w:pPr>
      <w:r>
        <w:rPr>
          <w:sz w:val="28"/>
          <w:szCs w:val="28"/>
          <w:lang w:bidi="ar-EG"/>
        </w:rPr>
        <w:t>Solid non comedo DCIS is characterized by uniform cells without discernible acini or micropapillae.</w:t>
      </w:r>
    </w:p>
    <w:p w:rsidR="000F1CFB" w:rsidRDefault="000F1CFB" w:rsidP="000F1CFB">
      <w:pPr>
        <w:tabs>
          <w:tab w:val="left" w:pos="180"/>
        </w:tabs>
        <w:spacing w:before="120" w:after="240"/>
        <w:ind w:firstLine="432"/>
        <w:jc w:val="both"/>
        <w:rPr>
          <w:b/>
          <w:bCs/>
          <w:i/>
          <w:iCs/>
          <w:sz w:val="28"/>
          <w:szCs w:val="28"/>
          <w:lang w:bidi="ar-EG"/>
        </w:rPr>
      </w:pPr>
      <w:r>
        <w:rPr>
          <w:sz w:val="28"/>
          <w:szCs w:val="28"/>
          <w:lang w:bidi="ar-EG"/>
        </w:rPr>
        <w:lastRenderedPageBreak/>
        <w:t>Non invasive papillary carcinoma is rare than the other forms of non comedo DCIS. It usually presents as 1-3 cm palpable mass with an intracystic appearance</w:t>
      </w:r>
      <w:r>
        <w:rPr>
          <w:b/>
          <w:bCs/>
          <w:sz w:val="28"/>
          <w:szCs w:val="28"/>
          <w:vertAlign w:val="superscript"/>
          <w:lang w:bidi="ar-EG"/>
        </w:rPr>
        <w:t xml:space="preserve"> </w:t>
      </w:r>
      <w:r w:rsidRPr="00287557">
        <w:rPr>
          <w:b/>
          <w:bCs/>
          <w:sz w:val="28"/>
          <w:szCs w:val="28"/>
          <w:vertAlign w:val="superscript"/>
          <w:lang w:bidi="ar-EG"/>
        </w:rPr>
        <w:t>(</w:t>
      </w:r>
      <w:r w:rsidR="0038029B">
        <w:rPr>
          <w:b/>
          <w:bCs/>
          <w:sz w:val="28"/>
          <w:szCs w:val="28"/>
          <w:vertAlign w:val="superscript"/>
          <w:lang w:bidi="ar-EG"/>
        </w:rPr>
        <w:t>20</w:t>
      </w:r>
      <w:r w:rsidRPr="00287557">
        <w:rPr>
          <w:b/>
          <w:bCs/>
          <w:sz w:val="28"/>
          <w:szCs w:val="28"/>
          <w:vertAlign w:val="superscript"/>
          <w:lang w:bidi="ar-EG"/>
        </w:rPr>
        <w:t>)</w:t>
      </w:r>
      <w:r>
        <w:rPr>
          <w:b/>
          <w:bCs/>
          <w:i/>
          <w:iCs/>
          <w:sz w:val="28"/>
          <w:szCs w:val="28"/>
          <w:lang w:bidi="ar-EG"/>
        </w:rPr>
        <w:t>.</w:t>
      </w:r>
    </w:p>
    <w:p w:rsidR="000F1CFB" w:rsidRPr="006C6171" w:rsidRDefault="000F1CFB" w:rsidP="000F1CFB">
      <w:pPr>
        <w:tabs>
          <w:tab w:val="left" w:pos="180"/>
        </w:tabs>
        <w:spacing w:before="120" w:after="240"/>
        <w:ind w:firstLine="432"/>
        <w:jc w:val="both"/>
        <w:rPr>
          <w:b/>
          <w:bCs/>
          <w:i/>
          <w:iCs/>
          <w:sz w:val="28"/>
          <w:szCs w:val="28"/>
          <w:lang w:bidi="ar-EG"/>
        </w:rPr>
      </w:pPr>
      <w:r w:rsidRPr="006C6171">
        <w:rPr>
          <w:b/>
          <w:bCs/>
          <w:i/>
          <w:iCs/>
          <w:sz w:val="28"/>
          <w:szCs w:val="28"/>
          <w:lang w:bidi="ar-EG"/>
        </w:rPr>
        <w:t>Microscopic picture:</w:t>
      </w:r>
    </w:p>
    <w:p w:rsidR="000F1CFB" w:rsidRDefault="000F1CFB" w:rsidP="000F1CFB">
      <w:pPr>
        <w:tabs>
          <w:tab w:val="left" w:pos="180"/>
        </w:tabs>
        <w:spacing w:before="120" w:after="240"/>
        <w:ind w:firstLine="432"/>
        <w:jc w:val="both"/>
        <w:rPr>
          <w:b/>
          <w:bCs/>
          <w:i/>
          <w:iCs/>
          <w:sz w:val="28"/>
          <w:szCs w:val="28"/>
          <w:lang w:bidi="ar-EG"/>
        </w:rPr>
      </w:pPr>
      <w:r>
        <w:rPr>
          <w:sz w:val="28"/>
          <w:szCs w:val="28"/>
          <w:lang w:bidi="ar-EG"/>
        </w:rPr>
        <w:t xml:space="preserve"> It is composed of elongated branching papillae with fibro vascular cores lined by columnar cells showing variable degrees of atypia</w:t>
      </w:r>
      <w:r w:rsidRPr="00C11EDA">
        <w:rPr>
          <w:b/>
          <w:bCs/>
          <w:sz w:val="28"/>
          <w:szCs w:val="28"/>
          <w:lang w:bidi="ar-EG"/>
        </w:rPr>
        <w:t>.</w:t>
      </w:r>
    </w:p>
    <w:p w:rsidR="000F1CFB" w:rsidRDefault="000F1CFB" w:rsidP="0038029B">
      <w:pPr>
        <w:tabs>
          <w:tab w:val="left" w:pos="180"/>
        </w:tabs>
        <w:spacing w:before="120" w:after="240"/>
        <w:ind w:firstLine="432"/>
        <w:jc w:val="both"/>
        <w:rPr>
          <w:b/>
          <w:bCs/>
          <w:sz w:val="28"/>
          <w:szCs w:val="28"/>
          <w:lang w:bidi="ar-EG"/>
        </w:rPr>
      </w:pPr>
      <w:r>
        <w:rPr>
          <w:sz w:val="28"/>
          <w:szCs w:val="28"/>
          <w:lang w:bidi="ar-EG"/>
        </w:rPr>
        <w:t xml:space="preserve">Lobular carcinoma in situ accounts for 1-3 % of all breast carcinomas. It’s a non palpable microscopic lesion nearly always encountered as an incidental finding in the breasts of premenopausal women </w:t>
      </w:r>
      <w:r w:rsidRPr="00287557">
        <w:rPr>
          <w:b/>
          <w:bCs/>
          <w:sz w:val="28"/>
          <w:szCs w:val="28"/>
          <w:vertAlign w:val="superscript"/>
          <w:lang w:bidi="ar-EG"/>
        </w:rPr>
        <w:t>(</w:t>
      </w:r>
      <w:r>
        <w:rPr>
          <w:b/>
          <w:bCs/>
          <w:sz w:val="28"/>
          <w:szCs w:val="28"/>
          <w:vertAlign w:val="superscript"/>
          <w:lang w:bidi="ar-EG"/>
        </w:rPr>
        <w:t>1</w:t>
      </w:r>
      <w:r w:rsidR="0038029B">
        <w:rPr>
          <w:b/>
          <w:bCs/>
          <w:sz w:val="28"/>
          <w:szCs w:val="28"/>
          <w:vertAlign w:val="superscript"/>
          <w:lang w:bidi="ar-EG"/>
        </w:rPr>
        <w:t>7</w:t>
      </w:r>
      <w:r w:rsidRPr="00287557">
        <w:rPr>
          <w:b/>
          <w:bCs/>
          <w:sz w:val="28"/>
          <w:szCs w:val="28"/>
          <w:vertAlign w:val="superscript"/>
          <w:lang w:bidi="ar-EG"/>
        </w:rPr>
        <w:t>)</w:t>
      </w:r>
      <w:r>
        <w:rPr>
          <w:b/>
          <w:bCs/>
          <w:sz w:val="28"/>
          <w:szCs w:val="28"/>
          <w:lang w:bidi="ar-EG"/>
        </w:rPr>
        <w:t>.</w:t>
      </w:r>
    </w:p>
    <w:p w:rsidR="000F1CFB" w:rsidRDefault="000F1CFB" w:rsidP="0038029B">
      <w:pPr>
        <w:tabs>
          <w:tab w:val="left" w:pos="180"/>
        </w:tabs>
        <w:spacing w:before="120" w:after="240"/>
        <w:ind w:firstLine="432"/>
        <w:jc w:val="both"/>
        <w:rPr>
          <w:b/>
          <w:bCs/>
          <w:i/>
          <w:iCs/>
          <w:sz w:val="28"/>
          <w:szCs w:val="28"/>
          <w:lang w:bidi="ar-EG"/>
        </w:rPr>
      </w:pPr>
      <w:r>
        <w:rPr>
          <w:sz w:val="28"/>
          <w:szCs w:val="28"/>
          <w:lang w:bidi="ar-EG"/>
        </w:rPr>
        <w:t xml:space="preserve">Lobular carcinoma in situ also arises in the terminal duct lobular unit. In this type of in situ breast cancer, the cancer cells tend to be smaller and more monotonous than those of the ductal type, with round, regular nuclei and minute nucleoli. The malignant cells appear as solid clusters that pack and distend the terminal ducts, but not to the extent of in situ ductal carcinoma. Although lobular carcinoma in situ does not undergo the central necrosis seen in patients with intraductal carcinoma, it may also have microcalcifications in the ducts which can be detected radiographically </w:t>
      </w:r>
      <w:r w:rsidRPr="00287557">
        <w:rPr>
          <w:b/>
          <w:bCs/>
          <w:sz w:val="28"/>
          <w:szCs w:val="28"/>
          <w:vertAlign w:val="superscript"/>
          <w:lang w:bidi="ar-EG"/>
        </w:rPr>
        <w:t>(</w:t>
      </w:r>
      <w:r>
        <w:rPr>
          <w:b/>
          <w:bCs/>
          <w:sz w:val="28"/>
          <w:szCs w:val="28"/>
          <w:vertAlign w:val="superscript"/>
          <w:lang w:bidi="ar-EG"/>
        </w:rPr>
        <w:t>2</w:t>
      </w:r>
      <w:r w:rsidR="0038029B">
        <w:rPr>
          <w:b/>
          <w:bCs/>
          <w:sz w:val="28"/>
          <w:szCs w:val="28"/>
          <w:vertAlign w:val="superscript"/>
          <w:lang w:bidi="ar-EG"/>
        </w:rPr>
        <w:t>2</w:t>
      </w:r>
      <w:r w:rsidRPr="00287557">
        <w:rPr>
          <w:b/>
          <w:bCs/>
          <w:sz w:val="28"/>
          <w:szCs w:val="28"/>
          <w:vertAlign w:val="superscript"/>
          <w:lang w:bidi="ar-EG"/>
        </w:rPr>
        <w:t>)</w:t>
      </w:r>
      <w:r w:rsidRPr="00A93C32">
        <w:rPr>
          <w:b/>
          <w:bCs/>
          <w:sz w:val="28"/>
          <w:szCs w:val="28"/>
          <w:lang w:bidi="ar-EG"/>
        </w:rPr>
        <w:t>.</w:t>
      </w:r>
    </w:p>
    <w:p w:rsidR="00F72666" w:rsidRDefault="000F1CFB" w:rsidP="0038029B">
      <w:pPr>
        <w:tabs>
          <w:tab w:val="left" w:pos="0"/>
          <w:tab w:val="left" w:pos="2085"/>
        </w:tabs>
        <w:spacing w:before="120" w:after="240"/>
        <w:ind w:firstLine="432"/>
        <w:jc w:val="both"/>
        <w:rPr>
          <w:sz w:val="28"/>
          <w:szCs w:val="28"/>
          <w:lang w:bidi="ar-EG"/>
        </w:rPr>
      </w:pPr>
      <w:r>
        <w:rPr>
          <w:sz w:val="28"/>
          <w:szCs w:val="28"/>
          <w:lang w:bidi="ar-EG"/>
        </w:rPr>
        <w:t xml:space="preserve">As with intraductal carcinoma in situ, 20-30 % of women with LCIS will develop invasive cancer within 20 years of diagnosis. In contrast to DCIS, approximately half of these invasive cancers will arise in the contra lateral breast may be either lobular or ductal cancers. Thus LCIS serves as a marker – rather than a precursor – for an enhanced risk of invasive cancer in both breasts </w:t>
      </w:r>
      <w:r w:rsidRPr="00287557">
        <w:rPr>
          <w:b/>
          <w:bCs/>
          <w:sz w:val="28"/>
          <w:szCs w:val="28"/>
          <w:vertAlign w:val="superscript"/>
          <w:lang w:bidi="ar-EG"/>
        </w:rPr>
        <w:t>(</w:t>
      </w:r>
      <w:r>
        <w:rPr>
          <w:b/>
          <w:bCs/>
          <w:sz w:val="28"/>
          <w:szCs w:val="28"/>
          <w:vertAlign w:val="superscript"/>
          <w:lang w:bidi="ar-EG"/>
        </w:rPr>
        <w:t>2</w:t>
      </w:r>
      <w:r w:rsidR="0038029B">
        <w:rPr>
          <w:b/>
          <w:bCs/>
          <w:sz w:val="28"/>
          <w:szCs w:val="28"/>
          <w:vertAlign w:val="superscript"/>
          <w:lang w:bidi="ar-EG"/>
        </w:rPr>
        <w:t>3</w:t>
      </w:r>
      <w:r w:rsidRPr="00287557">
        <w:rPr>
          <w:b/>
          <w:bCs/>
          <w:sz w:val="28"/>
          <w:szCs w:val="28"/>
          <w:vertAlign w:val="superscript"/>
          <w:lang w:bidi="ar-EG"/>
        </w:rPr>
        <w:t>)</w:t>
      </w:r>
      <w:r w:rsidRPr="00A93C32">
        <w:rPr>
          <w:b/>
          <w:bCs/>
          <w:sz w:val="28"/>
          <w:szCs w:val="28"/>
          <w:lang w:bidi="ar-EG"/>
        </w:rPr>
        <w:t>.</w:t>
      </w:r>
    </w:p>
    <w:p w:rsidR="00D44D67" w:rsidRDefault="00D44D67" w:rsidP="00241555">
      <w:pPr>
        <w:spacing w:before="120" w:after="240"/>
        <w:jc w:val="center"/>
        <w:outlineLvl w:val="0"/>
        <w:rPr>
          <w:b/>
          <w:bCs/>
          <w:sz w:val="40"/>
          <w:szCs w:val="40"/>
          <w:lang w:bidi="ar-EG"/>
        </w:rPr>
      </w:pPr>
      <w:r w:rsidRPr="00D31124">
        <w:rPr>
          <w:b/>
          <w:bCs/>
          <w:sz w:val="40"/>
          <w:szCs w:val="40"/>
          <w:lang w:bidi="ar-EG"/>
        </w:rPr>
        <w:t>BENIGN LESIONS</w:t>
      </w:r>
    </w:p>
    <w:p w:rsidR="00D44D67" w:rsidRPr="00972989" w:rsidRDefault="00D44D67" w:rsidP="00D44D67">
      <w:pPr>
        <w:spacing w:before="120" w:after="240" w:line="360" w:lineRule="auto"/>
        <w:jc w:val="center"/>
        <w:outlineLvl w:val="0"/>
        <w:rPr>
          <w:b/>
          <w:bCs/>
          <w:sz w:val="30"/>
          <w:szCs w:val="30"/>
          <w:lang w:bidi="ar-EG"/>
        </w:rPr>
      </w:pPr>
      <w:r w:rsidRPr="00972989">
        <w:rPr>
          <w:b/>
          <w:bCs/>
          <w:sz w:val="30"/>
          <w:szCs w:val="30"/>
          <w:lang w:bidi="ar-EG"/>
        </w:rPr>
        <w:t>CYSTS</w:t>
      </w:r>
    </w:p>
    <w:p w:rsidR="00D44D67" w:rsidRDefault="00D44D67" w:rsidP="00386888">
      <w:pPr>
        <w:spacing w:before="120" w:after="240"/>
        <w:ind w:firstLine="432"/>
        <w:jc w:val="both"/>
        <w:rPr>
          <w:b/>
          <w:bCs/>
          <w:i/>
          <w:iCs/>
          <w:sz w:val="28"/>
          <w:szCs w:val="28"/>
          <w:lang w:bidi="ar-EG"/>
        </w:rPr>
      </w:pPr>
      <w:r>
        <w:rPr>
          <w:sz w:val="28"/>
          <w:szCs w:val="28"/>
          <w:lang w:bidi="ar-EG"/>
        </w:rPr>
        <w:t>The condition is frequently diagnosed between 20-40 years, being unusual before adolescence, with peaks at or just before the menopause, and rarely develops after the menopause. However menopausal lesions may persist into the more advanced years</w:t>
      </w:r>
      <w:r>
        <w:rPr>
          <w:b/>
          <w:bCs/>
          <w:sz w:val="28"/>
          <w:szCs w:val="28"/>
          <w:vertAlign w:val="superscript"/>
          <w:lang w:bidi="ar-EG"/>
        </w:rPr>
        <w:t xml:space="preserve"> </w:t>
      </w:r>
      <w:r w:rsidRPr="00287557">
        <w:rPr>
          <w:b/>
          <w:bCs/>
          <w:sz w:val="28"/>
          <w:szCs w:val="28"/>
          <w:vertAlign w:val="superscript"/>
          <w:lang w:bidi="ar-EG"/>
        </w:rPr>
        <w:t>(</w:t>
      </w:r>
      <w:r w:rsidR="0038029B">
        <w:rPr>
          <w:b/>
          <w:bCs/>
          <w:sz w:val="28"/>
          <w:szCs w:val="28"/>
          <w:vertAlign w:val="superscript"/>
          <w:lang w:bidi="ar-EG"/>
        </w:rPr>
        <w:t>24)</w:t>
      </w:r>
      <w:r>
        <w:rPr>
          <w:sz w:val="28"/>
          <w:szCs w:val="28"/>
          <w:lang w:bidi="ar-EG"/>
        </w:rPr>
        <w:t>.</w:t>
      </w:r>
    </w:p>
    <w:p w:rsidR="00D44D67" w:rsidRDefault="00D44D67" w:rsidP="00D44D67">
      <w:pPr>
        <w:spacing w:before="120" w:after="240"/>
        <w:ind w:firstLine="432"/>
        <w:jc w:val="both"/>
        <w:rPr>
          <w:b/>
          <w:bCs/>
          <w:i/>
          <w:iCs/>
          <w:sz w:val="28"/>
          <w:szCs w:val="28"/>
          <w:lang w:bidi="ar-EG"/>
        </w:rPr>
      </w:pPr>
      <w:r>
        <w:rPr>
          <w:sz w:val="28"/>
          <w:szCs w:val="28"/>
          <w:lang w:bidi="ar-EG"/>
        </w:rPr>
        <w:t>Hormonal imbalances are considered to be basic to the development of this disorder; the excess of estrogens may represent an absolute increase, as in the rarely associated functioning ovarian tumors, or may be related to a deficiency of progesterone, as seen in anovulatory women</w:t>
      </w:r>
      <w:r>
        <w:rPr>
          <w:b/>
          <w:bCs/>
          <w:i/>
          <w:iCs/>
          <w:sz w:val="28"/>
          <w:szCs w:val="28"/>
          <w:lang w:bidi="ar-EG"/>
        </w:rPr>
        <w:t xml:space="preserve">. </w:t>
      </w:r>
    </w:p>
    <w:p w:rsidR="00D44D67" w:rsidRDefault="00D44D67" w:rsidP="00386888">
      <w:pPr>
        <w:spacing w:before="120" w:after="240"/>
        <w:ind w:firstLine="432"/>
        <w:jc w:val="both"/>
        <w:rPr>
          <w:sz w:val="28"/>
          <w:szCs w:val="28"/>
          <w:lang w:bidi="ar-EG"/>
        </w:rPr>
      </w:pPr>
      <w:r>
        <w:rPr>
          <w:sz w:val="28"/>
          <w:szCs w:val="28"/>
          <w:lang w:bidi="ar-EG"/>
        </w:rPr>
        <w:lastRenderedPageBreak/>
        <w:t>Oral contraceptive use decreases the risk of fibrocystic changes presumably because it supplies a balanced source of progesterone and estrogen.</w:t>
      </w:r>
    </w:p>
    <w:p w:rsidR="006C6171" w:rsidRDefault="006C6171" w:rsidP="0038029B">
      <w:pPr>
        <w:spacing w:before="120" w:after="240"/>
        <w:ind w:firstLine="432"/>
        <w:jc w:val="both"/>
        <w:rPr>
          <w:b/>
          <w:bCs/>
          <w:i/>
          <w:iCs/>
          <w:sz w:val="28"/>
          <w:szCs w:val="28"/>
          <w:lang w:bidi="ar-EG"/>
        </w:rPr>
      </w:pPr>
      <w:r>
        <w:rPr>
          <w:sz w:val="28"/>
          <w:szCs w:val="28"/>
          <w:lang w:bidi="ar-EG"/>
        </w:rPr>
        <w:t xml:space="preserve">Cysts are fluid- filled, round to ovoid structures that vary in size from microscopic to grossly evident. Gross cysts are those large enough to produce palpable masses </w:t>
      </w:r>
      <w:r w:rsidRPr="00287557">
        <w:rPr>
          <w:b/>
          <w:bCs/>
          <w:sz w:val="28"/>
          <w:szCs w:val="28"/>
          <w:vertAlign w:val="superscript"/>
          <w:lang w:bidi="ar-EG"/>
        </w:rPr>
        <w:t>(</w:t>
      </w:r>
      <w:r w:rsidR="0038029B">
        <w:rPr>
          <w:b/>
          <w:bCs/>
          <w:sz w:val="28"/>
          <w:szCs w:val="28"/>
          <w:vertAlign w:val="superscript"/>
          <w:lang w:bidi="ar-EG"/>
        </w:rPr>
        <w:t>25</w:t>
      </w:r>
      <w:r w:rsidRPr="00287557">
        <w:rPr>
          <w:b/>
          <w:bCs/>
          <w:sz w:val="28"/>
          <w:szCs w:val="28"/>
          <w:vertAlign w:val="superscript"/>
          <w:lang w:bidi="ar-EG"/>
        </w:rPr>
        <w:t>)</w:t>
      </w:r>
      <w:r>
        <w:rPr>
          <w:sz w:val="28"/>
          <w:szCs w:val="28"/>
          <w:lang w:bidi="ar-EG"/>
        </w:rPr>
        <w:t>.</w:t>
      </w:r>
    </w:p>
    <w:p w:rsidR="006C6171" w:rsidRDefault="006C6171" w:rsidP="0038029B">
      <w:pPr>
        <w:spacing w:before="120" w:after="240"/>
        <w:ind w:firstLine="432"/>
        <w:jc w:val="both"/>
        <w:rPr>
          <w:b/>
          <w:bCs/>
          <w:i/>
          <w:iCs/>
          <w:sz w:val="28"/>
          <w:szCs w:val="28"/>
          <w:lang w:bidi="ar-EG"/>
        </w:rPr>
      </w:pPr>
      <w:r>
        <w:rPr>
          <w:sz w:val="28"/>
          <w:szCs w:val="28"/>
          <w:lang w:bidi="ar-EG"/>
        </w:rPr>
        <w:t>Cysts are the most common feature of fibrocystic complex to become clinically apparent, the 2 other features of fibrocystic changes are fibrosis and epithelial proliferation (adenosis).</w:t>
      </w:r>
    </w:p>
    <w:p w:rsidR="006C6171" w:rsidRDefault="006C6171" w:rsidP="00386888">
      <w:pPr>
        <w:spacing w:before="120" w:after="240"/>
        <w:ind w:firstLine="432"/>
        <w:jc w:val="both"/>
        <w:rPr>
          <w:b/>
          <w:bCs/>
          <w:i/>
          <w:iCs/>
          <w:sz w:val="28"/>
          <w:szCs w:val="28"/>
          <w:lang w:bidi="ar-EG"/>
        </w:rPr>
      </w:pPr>
    </w:p>
    <w:p w:rsidR="00D44D67" w:rsidRDefault="00D44D67" w:rsidP="00732AA7">
      <w:pPr>
        <w:spacing w:before="120" w:after="240"/>
        <w:ind w:firstLine="432"/>
        <w:jc w:val="both"/>
        <w:rPr>
          <w:b/>
          <w:bCs/>
          <w:i/>
          <w:iCs/>
          <w:sz w:val="28"/>
          <w:szCs w:val="28"/>
          <w:lang w:bidi="ar-EG"/>
        </w:rPr>
      </w:pPr>
      <w:r>
        <w:rPr>
          <w:sz w:val="28"/>
          <w:szCs w:val="28"/>
          <w:lang w:bidi="ar-EG"/>
        </w:rPr>
        <w:t>Cysts are derived from the terminal duct- Lobular unit. The epithelium usually consists of 2 layers: An inner (luminal) epithelial layer and an outer myoepithelial layer. In some cysts, the epithelium is markedly attenuated or absent; in others, the lining epithelium shows apocrine metaplasia</w:t>
      </w:r>
      <w:r>
        <w:rPr>
          <w:b/>
          <w:bCs/>
          <w:sz w:val="28"/>
          <w:szCs w:val="28"/>
          <w:vertAlign w:val="superscript"/>
          <w:lang w:bidi="ar-EG"/>
        </w:rPr>
        <w:t xml:space="preserve"> </w:t>
      </w:r>
      <w:r w:rsidRPr="00287557">
        <w:rPr>
          <w:b/>
          <w:bCs/>
          <w:sz w:val="28"/>
          <w:szCs w:val="28"/>
          <w:vertAlign w:val="superscript"/>
          <w:lang w:bidi="ar-EG"/>
        </w:rPr>
        <w:t>(</w:t>
      </w:r>
      <w:r w:rsidR="00732AA7">
        <w:rPr>
          <w:b/>
          <w:bCs/>
          <w:sz w:val="28"/>
          <w:szCs w:val="28"/>
          <w:vertAlign w:val="superscript"/>
          <w:lang w:bidi="ar-EG"/>
        </w:rPr>
        <w:t>24</w:t>
      </w:r>
      <w:r w:rsidRPr="00287557">
        <w:rPr>
          <w:b/>
          <w:bCs/>
          <w:sz w:val="28"/>
          <w:szCs w:val="28"/>
          <w:vertAlign w:val="superscript"/>
          <w:lang w:bidi="ar-EG"/>
        </w:rPr>
        <w:t>)</w:t>
      </w:r>
      <w:r>
        <w:rPr>
          <w:sz w:val="28"/>
          <w:szCs w:val="28"/>
          <w:lang w:bidi="ar-EG"/>
        </w:rPr>
        <w:t>.</w:t>
      </w:r>
    </w:p>
    <w:p w:rsidR="00D44D67" w:rsidRPr="00972989" w:rsidRDefault="00D44D67" w:rsidP="00D44D67">
      <w:pPr>
        <w:spacing w:before="120" w:after="240"/>
        <w:jc w:val="center"/>
        <w:rPr>
          <w:b/>
          <w:bCs/>
          <w:sz w:val="30"/>
          <w:szCs w:val="30"/>
          <w:lang w:bidi="ar-EG"/>
        </w:rPr>
      </w:pPr>
      <w:r w:rsidRPr="00972989">
        <w:rPr>
          <w:b/>
          <w:bCs/>
          <w:sz w:val="30"/>
          <w:szCs w:val="30"/>
          <w:lang w:bidi="ar-EG"/>
        </w:rPr>
        <w:t>MASTITIS AND ABSCESS</w:t>
      </w:r>
    </w:p>
    <w:p w:rsidR="00D44D67" w:rsidRDefault="00D44D67" w:rsidP="00732AA7">
      <w:pPr>
        <w:spacing w:before="120" w:after="240"/>
        <w:ind w:firstLine="432"/>
        <w:jc w:val="both"/>
        <w:rPr>
          <w:b/>
          <w:bCs/>
          <w:i/>
          <w:iCs/>
          <w:sz w:val="28"/>
          <w:szCs w:val="28"/>
          <w:lang w:bidi="ar-EG"/>
        </w:rPr>
      </w:pPr>
      <w:r>
        <w:rPr>
          <w:sz w:val="28"/>
          <w:szCs w:val="28"/>
          <w:lang w:bidi="ar-EG"/>
        </w:rPr>
        <w:t>During the early weeks of nursing, the breast is rendered vulnerable to bacterial infection by the development of cracks and fissures in the nipples. From this portal of entry, staphylococcus aureus usually, or streptococci less commonly, invade the breast substance</w:t>
      </w:r>
      <w:r>
        <w:rPr>
          <w:b/>
          <w:bCs/>
          <w:sz w:val="28"/>
          <w:szCs w:val="28"/>
          <w:vertAlign w:val="superscript"/>
          <w:lang w:bidi="ar-EG"/>
        </w:rPr>
        <w:t xml:space="preserve"> </w:t>
      </w:r>
      <w:r w:rsidRPr="00287557">
        <w:rPr>
          <w:b/>
          <w:bCs/>
          <w:sz w:val="28"/>
          <w:szCs w:val="28"/>
          <w:vertAlign w:val="superscript"/>
          <w:lang w:bidi="ar-EG"/>
        </w:rPr>
        <w:t>(</w:t>
      </w:r>
      <w:r w:rsidR="00732AA7">
        <w:rPr>
          <w:b/>
          <w:bCs/>
          <w:sz w:val="28"/>
          <w:szCs w:val="28"/>
          <w:vertAlign w:val="superscript"/>
          <w:lang w:bidi="ar-EG"/>
        </w:rPr>
        <w:t>25</w:t>
      </w:r>
      <w:r w:rsidRPr="00287557">
        <w:rPr>
          <w:b/>
          <w:bCs/>
          <w:sz w:val="28"/>
          <w:szCs w:val="28"/>
          <w:vertAlign w:val="superscript"/>
          <w:lang w:bidi="ar-EG"/>
        </w:rPr>
        <w:t>)</w:t>
      </w:r>
      <w:r>
        <w:rPr>
          <w:b/>
          <w:bCs/>
          <w:i/>
          <w:iCs/>
          <w:sz w:val="28"/>
          <w:szCs w:val="28"/>
          <w:lang w:bidi="ar-EG"/>
        </w:rPr>
        <w:t>.</w:t>
      </w:r>
    </w:p>
    <w:p w:rsidR="00D44D67" w:rsidRDefault="00D44D67" w:rsidP="00732AA7">
      <w:pPr>
        <w:spacing w:before="120" w:after="240"/>
        <w:ind w:firstLine="432"/>
        <w:jc w:val="both"/>
        <w:rPr>
          <w:b/>
          <w:bCs/>
          <w:i/>
          <w:iCs/>
          <w:sz w:val="28"/>
          <w:szCs w:val="28"/>
          <w:lang w:bidi="ar-EG"/>
        </w:rPr>
      </w:pPr>
      <w:r>
        <w:rPr>
          <w:sz w:val="28"/>
          <w:szCs w:val="28"/>
          <w:lang w:bidi="ar-EG"/>
        </w:rPr>
        <w:t xml:space="preserve">The disease is usually unilateral; the staphylococcus tends to produce a localized area of acute inflammation that may progress to the formation of single or multiple abscesses.   The streptococcus tends to cause, as it does in all tissues, a diffuse spreading infection that eventually involves the entire organ </w:t>
      </w:r>
      <w:r w:rsidRPr="00287557">
        <w:rPr>
          <w:b/>
          <w:bCs/>
          <w:sz w:val="28"/>
          <w:szCs w:val="28"/>
          <w:vertAlign w:val="superscript"/>
          <w:lang w:bidi="ar-EG"/>
        </w:rPr>
        <w:t>(</w:t>
      </w:r>
      <w:r w:rsidR="00732AA7">
        <w:rPr>
          <w:b/>
          <w:bCs/>
          <w:sz w:val="28"/>
          <w:szCs w:val="28"/>
          <w:vertAlign w:val="superscript"/>
          <w:lang w:bidi="ar-EG"/>
        </w:rPr>
        <w:t>26</w:t>
      </w:r>
      <w:r w:rsidRPr="00287557">
        <w:rPr>
          <w:b/>
          <w:bCs/>
          <w:sz w:val="28"/>
          <w:szCs w:val="28"/>
          <w:vertAlign w:val="superscript"/>
          <w:lang w:bidi="ar-EG"/>
        </w:rPr>
        <w:t>)</w:t>
      </w:r>
      <w:r>
        <w:rPr>
          <w:sz w:val="28"/>
          <w:szCs w:val="28"/>
          <w:lang w:bidi="ar-EG"/>
        </w:rPr>
        <w:t>.</w:t>
      </w:r>
    </w:p>
    <w:p w:rsidR="00D44D67" w:rsidRDefault="00D44D67" w:rsidP="00D44D67">
      <w:pPr>
        <w:spacing w:before="120" w:after="240"/>
        <w:ind w:firstLine="432"/>
        <w:jc w:val="both"/>
        <w:rPr>
          <w:b/>
          <w:bCs/>
          <w:i/>
          <w:iCs/>
          <w:sz w:val="28"/>
          <w:szCs w:val="28"/>
          <w:lang w:bidi="ar-EG"/>
        </w:rPr>
      </w:pPr>
      <w:r>
        <w:rPr>
          <w:sz w:val="28"/>
          <w:szCs w:val="28"/>
          <w:lang w:bidi="ar-EG"/>
        </w:rPr>
        <w:t xml:space="preserve">If the infection is unresponsive to treatment, or if it’s not treated early enough, an abscess may result. </w:t>
      </w:r>
    </w:p>
    <w:p w:rsidR="00D44D67" w:rsidRDefault="00D44D67" w:rsidP="00732AA7">
      <w:pPr>
        <w:spacing w:before="120" w:after="240"/>
        <w:ind w:firstLine="432"/>
        <w:jc w:val="both"/>
        <w:rPr>
          <w:b/>
          <w:bCs/>
          <w:i/>
          <w:iCs/>
          <w:sz w:val="28"/>
          <w:szCs w:val="28"/>
          <w:lang w:bidi="ar-EG"/>
        </w:rPr>
      </w:pPr>
      <w:r>
        <w:rPr>
          <w:sz w:val="28"/>
          <w:szCs w:val="28"/>
          <w:lang w:bidi="ar-EG"/>
        </w:rPr>
        <w:t>The gross and microscopic features of mastitis are those of an abscess in fatty tissue where there’s abundance of free lipid and foamy macrophages together with a mixed inflammatory cell infiltrate</w:t>
      </w:r>
      <w:r>
        <w:rPr>
          <w:b/>
          <w:bCs/>
          <w:sz w:val="28"/>
          <w:szCs w:val="28"/>
          <w:vertAlign w:val="superscript"/>
          <w:lang w:bidi="ar-EG"/>
        </w:rPr>
        <w:t xml:space="preserve"> </w:t>
      </w:r>
      <w:r w:rsidRPr="00287557">
        <w:rPr>
          <w:b/>
          <w:bCs/>
          <w:sz w:val="28"/>
          <w:szCs w:val="28"/>
          <w:vertAlign w:val="superscript"/>
          <w:lang w:bidi="ar-EG"/>
        </w:rPr>
        <w:t>(</w:t>
      </w:r>
      <w:r w:rsidR="00732AA7">
        <w:rPr>
          <w:b/>
          <w:bCs/>
          <w:sz w:val="28"/>
          <w:szCs w:val="28"/>
          <w:vertAlign w:val="superscript"/>
          <w:lang w:bidi="ar-EG"/>
        </w:rPr>
        <w:t>27</w:t>
      </w:r>
      <w:r w:rsidRPr="00287557">
        <w:rPr>
          <w:b/>
          <w:bCs/>
          <w:sz w:val="28"/>
          <w:szCs w:val="28"/>
          <w:vertAlign w:val="superscript"/>
          <w:lang w:bidi="ar-EG"/>
        </w:rPr>
        <w:t>)</w:t>
      </w:r>
      <w:r>
        <w:rPr>
          <w:sz w:val="28"/>
          <w:szCs w:val="28"/>
          <w:lang w:bidi="ar-EG"/>
        </w:rPr>
        <w:t>.</w:t>
      </w:r>
    </w:p>
    <w:p w:rsidR="00D44D67" w:rsidRDefault="00D44D67" w:rsidP="00386888">
      <w:pPr>
        <w:spacing w:before="120" w:after="240"/>
        <w:ind w:firstLine="432"/>
        <w:jc w:val="both"/>
        <w:rPr>
          <w:sz w:val="28"/>
          <w:szCs w:val="28"/>
          <w:lang w:bidi="ar-EG"/>
        </w:rPr>
      </w:pPr>
      <w:r>
        <w:rPr>
          <w:sz w:val="28"/>
          <w:szCs w:val="28"/>
          <w:lang w:bidi="ar-EG"/>
        </w:rPr>
        <w:t>Mastitis is rare outside the postpartum state and is often related to periductal mastitis with secondary bacterial infection</w:t>
      </w:r>
      <w:r>
        <w:rPr>
          <w:b/>
          <w:bCs/>
          <w:sz w:val="28"/>
          <w:szCs w:val="28"/>
          <w:vertAlign w:val="superscript"/>
          <w:lang w:bidi="ar-EG"/>
        </w:rPr>
        <w:t xml:space="preserve"> </w:t>
      </w:r>
      <w:r w:rsidRPr="00287557">
        <w:rPr>
          <w:b/>
          <w:bCs/>
          <w:sz w:val="28"/>
          <w:szCs w:val="28"/>
          <w:vertAlign w:val="superscript"/>
          <w:lang w:bidi="ar-EG"/>
        </w:rPr>
        <w:t>(</w:t>
      </w:r>
      <w:r w:rsidR="00732AA7">
        <w:rPr>
          <w:b/>
          <w:bCs/>
          <w:sz w:val="28"/>
          <w:szCs w:val="28"/>
          <w:vertAlign w:val="superscript"/>
          <w:lang w:bidi="ar-EG"/>
        </w:rPr>
        <w:t>25</w:t>
      </w:r>
      <w:r w:rsidRPr="00287557">
        <w:rPr>
          <w:b/>
          <w:bCs/>
          <w:sz w:val="28"/>
          <w:szCs w:val="28"/>
          <w:vertAlign w:val="superscript"/>
          <w:lang w:bidi="ar-EG"/>
        </w:rPr>
        <w:t>)</w:t>
      </w:r>
      <w:r>
        <w:rPr>
          <w:sz w:val="28"/>
          <w:szCs w:val="28"/>
          <w:lang w:bidi="ar-EG"/>
        </w:rPr>
        <w:t>.</w:t>
      </w:r>
    </w:p>
    <w:p w:rsidR="00D44D67" w:rsidRDefault="00D44D67" w:rsidP="00732AA7">
      <w:pPr>
        <w:spacing w:before="120" w:after="240"/>
        <w:ind w:firstLine="432"/>
        <w:jc w:val="both"/>
        <w:rPr>
          <w:b/>
          <w:bCs/>
          <w:i/>
          <w:iCs/>
          <w:sz w:val="28"/>
          <w:szCs w:val="28"/>
          <w:lang w:bidi="ar-EG"/>
        </w:rPr>
      </w:pPr>
      <w:r>
        <w:rPr>
          <w:sz w:val="28"/>
          <w:szCs w:val="28"/>
          <w:lang w:bidi="ar-EG"/>
        </w:rPr>
        <w:t xml:space="preserve">Non lactational breast infections that occur at the periphery are similar to those of the puerperium, but those occurring in the subareolar region are quite different. In addition to staphylococci, anaerobes are </w:t>
      </w:r>
      <w:r>
        <w:rPr>
          <w:sz w:val="28"/>
          <w:szCs w:val="28"/>
          <w:lang w:bidi="ar-EG"/>
        </w:rPr>
        <w:lastRenderedPageBreak/>
        <w:t xml:space="preserve">commonly recovered, and polymicrobial infections are not uncommon </w:t>
      </w:r>
      <w:r w:rsidRPr="00287557">
        <w:rPr>
          <w:b/>
          <w:bCs/>
          <w:sz w:val="28"/>
          <w:szCs w:val="28"/>
          <w:vertAlign w:val="superscript"/>
          <w:lang w:bidi="ar-EG"/>
        </w:rPr>
        <w:t>(</w:t>
      </w:r>
      <w:r w:rsidR="00732AA7">
        <w:rPr>
          <w:b/>
          <w:bCs/>
          <w:sz w:val="28"/>
          <w:szCs w:val="28"/>
          <w:vertAlign w:val="superscript"/>
          <w:lang w:bidi="ar-EG"/>
        </w:rPr>
        <w:t>27</w:t>
      </w:r>
      <w:r w:rsidRPr="00287557">
        <w:rPr>
          <w:b/>
          <w:bCs/>
          <w:sz w:val="28"/>
          <w:szCs w:val="28"/>
          <w:vertAlign w:val="superscript"/>
          <w:lang w:bidi="ar-EG"/>
        </w:rPr>
        <w:t>)</w:t>
      </w:r>
      <w:r>
        <w:rPr>
          <w:sz w:val="28"/>
          <w:szCs w:val="28"/>
          <w:lang w:bidi="ar-EG"/>
        </w:rPr>
        <w:t>.</w:t>
      </w:r>
    </w:p>
    <w:p w:rsidR="00D44D67" w:rsidRDefault="00D44D67" w:rsidP="00732AA7">
      <w:pPr>
        <w:spacing w:before="120" w:after="240"/>
        <w:ind w:firstLine="432"/>
        <w:jc w:val="both"/>
        <w:rPr>
          <w:sz w:val="28"/>
          <w:szCs w:val="28"/>
          <w:lang w:bidi="ar-EG"/>
        </w:rPr>
      </w:pPr>
      <w:r>
        <w:rPr>
          <w:sz w:val="28"/>
          <w:szCs w:val="28"/>
          <w:lang w:bidi="ar-EG"/>
        </w:rPr>
        <w:t xml:space="preserve">The main histologic feature is keratinizing squamous epithelium extending to an abnormal depth into the orifices of the nipple ducts, keratin is trapped within the ductal system and causes dilatation and eventually rupture of the duct, an intense chronic and granulomatous inflammatory response develops to keratin spilled into periductal tissue </w:t>
      </w:r>
      <w:r w:rsidRPr="00287557">
        <w:rPr>
          <w:b/>
          <w:bCs/>
          <w:sz w:val="28"/>
          <w:szCs w:val="28"/>
          <w:vertAlign w:val="superscript"/>
          <w:lang w:bidi="ar-EG"/>
        </w:rPr>
        <w:t>(</w:t>
      </w:r>
      <w:r w:rsidR="00732AA7">
        <w:rPr>
          <w:b/>
          <w:bCs/>
          <w:sz w:val="28"/>
          <w:szCs w:val="28"/>
          <w:vertAlign w:val="superscript"/>
          <w:lang w:bidi="ar-EG"/>
        </w:rPr>
        <w:t>25</w:t>
      </w:r>
      <w:r w:rsidRPr="00287557">
        <w:rPr>
          <w:b/>
          <w:bCs/>
          <w:sz w:val="28"/>
          <w:szCs w:val="28"/>
          <w:vertAlign w:val="superscript"/>
          <w:lang w:bidi="ar-EG"/>
        </w:rPr>
        <w:t>)</w:t>
      </w:r>
      <w:r>
        <w:rPr>
          <w:sz w:val="28"/>
          <w:szCs w:val="28"/>
          <w:lang w:bidi="ar-EG"/>
        </w:rPr>
        <w:t>.</w:t>
      </w:r>
      <w:r>
        <w:rPr>
          <w:b/>
          <w:bCs/>
          <w:i/>
          <w:iCs/>
          <w:sz w:val="28"/>
          <w:szCs w:val="28"/>
          <w:lang w:bidi="ar-EG"/>
        </w:rPr>
        <w:t xml:space="preserve"> </w:t>
      </w:r>
    </w:p>
    <w:p w:rsidR="00D44D67" w:rsidRPr="00972989" w:rsidRDefault="00D44D67" w:rsidP="007C7C66">
      <w:pPr>
        <w:spacing w:before="120" w:after="240"/>
        <w:jc w:val="center"/>
        <w:outlineLvl w:val="0"/>
        <w:rPr>
          <w:b/>
          <w:bCs/>
          <w:sz w:val="32"/>
          <w:szCs w:val="32"/>
          <w:lang w:bidi="ar-EG"/>
        </w:rPr>
      </w:pPr>
      <w:r w:rsidRPr="00972989">
        <w:rPr>
          <w:b/>
          <w:bCs/>
          <w:sz w:val="30"/>
          <w:szCs w:val="30"/>
          <w:lang w:bidi="ar-EG"/>
        </w:rPr>
        <w:t>FIBROADENOMA</w:t>
      </w:r>
    </w:p>
    <w:p w:rsidR="00D44D67" w:rsidRDefault="00D44D67" w:rsidP="00732AA7">
      <w:pPr>
        <w:spacing w:before="120" w:after="240"/>
        <w:ind w:firstLine="432"/>
        <w:jc w:val="both"/>
        <w:rPr>
          <w:sz w:val="28"/>
          <w:szCs w:val="28"/>
          <w:lang w:bidi="ar-EG"/>
        </w:rPr>
      </w:pPr>
      <w:r>
        <w:rPr>
          <w:sz w:val="28"/>
          <w:szCs w:val="28"/>
          <w:lang w:bidi="ar-EG"/>
        </w:rPr>
        <w:t>Fibroadenomas present frequently in patients between the ages of 20 to 50 years.</w:t>
      </w:r>
      <w:r w:rsidR="006C6171">
        <w:rPr>
          <w:sz w:val="28"/>
          <w:szCs w:val="28"/>
          <w:lang w:bidi="ar-EG"/>
        </w:rPr>
        <w:t xml:space="preserve"> </w:t>
      </w:r>
      <w:r>
        <w:rPr>
          <w:sz w:val="28"/>
          <w:szCs w:val="28"/>
          <w:lang w:bidi="ar-EG"/>
        </w:rPr>
        <w:t xml:space="preserve">These lesions may present as multiple lesions in 10% 15% of cases </w:t>
      </w:r>
      <w:r w:rsidRPr="00287557">
        <w:rPr>
          <w:b/>
          <w:bCs/>
          <w:sz w:val="28"/>
          <w:szCs w:val="28"/>
          <w:vertAlign w:val="superscript"/>
          <w:lang w:bidi="ar-EG"/>
        </w:rPr>
        <w:t>(</w:t>
      </w:r>
      <w:r w:rsidR="00732AA7">
        <w:rPr>
          <w:b/>
          <w:bCs/>
          <w:sz w:val="28"/>
          <w:szCs w:val="28"/>
          <w:vertAlign w:val="superscript"/>
          <w:lang w:bidi="ar-EG"/>
        </w:rPr>
        <w:t>28</w:t>
      </w:r>
      <w:r w:rsidRPr="00287557">
        <w:rPr>
          <w:b/>
          <w:bCs/>
          <w:sz w:val="28"/>
          <w:szCs w:val="28"/>
          <w:vertAlign w:val="superscript"/>
          <w:lang w:bidi="ar-EG"/>
        </w:rPr>
        <w:t>)</w:t>
      </w:r>
      <w:r>
        <w:rPr>
          <w:sz w:val="28"/>
          <w:szCs w:val="28"/>
          <w:lang w:bidi="ar-EG"/>
        </w:rPr>
        <w:t>.</w:t>
      </w:r>
    </w:p>
    <w:p w:rsidR="00D44D67" w:rsidRPr="006C6171" w:rsidRDefault="00D44D67" w:rsidP="00D44D67">
      <w:pPr>
        <w:tabs>
          <w:tab w:val="left" w:pos="180"/>
        </w:tabs>
        <w:spacing w:before="120" w:after="240"/>
        <w:jc w:val="both"/>
        <w:rPr>
          <w:b/>
          <w:bCs/>
          <w:i/>
          <w:iCs/>
          <w:sz w:val="28"/>
          <w:szCs w:val="28"/>
          <w:lang w:bidi="ar-EG"/>
        </w:rPr>
      </w:pPr>
      <w:r w:rsidRPr="006C6171">
        <w:rPr>
          <w:b/>
          <w:bCs/>
          <w:i/>
          <w:iCs/>
          <w:sz w:val="28"/>
          <w:szCs w:val="28"/>
          <w:lang w:bidi="ar-EG"/>
        </w:rPr>
        <w:t xml:space="preserve">Gross picture: </w:t>
      </w:r>
    </w:p>
    <w:p w:rsidR="00D44D67" w:rsidRDefault="00D44D67" w:rsidP="00732AA7">
      <w:pPr>
        <w:tabs>
          <w:tab w:val="left" w:pos="180"/>
        </w:tabs>
        <w:spacing w:before="120" w:after="240"/>
        <w:ind w:firstLine="432"/>
        <w:jc w:val="both"/>
        <w:rPr>
          <w:b/>
          <w:bCs/>
          <w:i/>
          <w:iCs/>
          <w:sz w:val="28"/>
          <w:szCs w:val="28"/>
          <w:lang w:bidi="ar-EG"/>
        </w:rPr>
      </w:pPr>
      <w:r>
        <w:rPr>
          <w:sz w:val="28"/>
          <w:szCs w:val="28"/>
          <w:lang w:bidi="ar-EG"/>
        </w:rPr>
        <w:t>Fibroadenomas are pseudo encapsulated and are sharply delimited from the surrounding breast tissue. They are usually spherical or ovoid but may be multilobulated</w:t>
      </w:r>
      <w:r w:rsidR="006C6171">
        <w:rPr>
          <w:sz w:val="28"/>
          <w:szCs w:val="28"/>
          <w:lang w:bidi="ar-EG"/>
        </w:rPr>
        <w:t xml:space="preserve"> </w:t>
      </w:r>
      <w:r w:rsidR="006C6171" w:rsidRPr="006C6171">
        <w:rPr>
          <w:b/>
          <w:bCs/>
          <w:sz w:val="28"/>
          <w:szCs w:val="28"/>
          <w:vertAlign w:val="superscript"/>
          <w:lang w:bidi="ar-EG"/>
        </w:rPr>
        <w:t>(</w:t>
      </w:r>
      <w:r w:rsidR="00732AA7">
        <w:rPr>
          <w:b/>
          <w:bCs/>
          <w:sz w:val="28"/>
          <w:szCs w:val="28"/>
          <w:vertAlign w:val="superscript"/>
          <w:lang w:bidi="ar-EG"/>
        </w:rPr>
        <w:t>29</w:t>
      </w:r>
      <w:r w:rsidR="006C6171" w:rsidRPr="006C6171">
        <w:rPr>
          <w:b/>
          <w:bCs/>
          <w:sz w:val="28"/>
          <w:szCs w:val="28"/>
          <w:vertAlign w:val="superscript"/>
          <w:lang w:bidi="ar-EG"/>
        </w:rPr>
        <w:t>)</w:t>
      </w:r>
      <w:r>
        <w:rPr>
          <w:sz w:val="28"/>
          <w:szCs w:val="28"/>
          <w:lang w:bidi="ar-EG"/>
        </w:rPr>
        <w:t>.</w:t>
      </w:r>
      <w:r>
        <w:rPr>
          <w:b/>
          <w:bCs/>
          <w:i/>
          <w:iCs/>
          <w:sz w:val="28"/>
          <w:szCs w:val="28"/>
          <w:lang w:bidi="ar-EG"/>
        </w:rPr>
        <w:t xml:space="preserve"> </w:t>
      </w:r>
    </w:p>
    <w:p w:rsidR="00D44D67" w:rsidRPr="006C6171" w:rsidRDefault="00D44D67" w:rsidP="00D44D67">
      <w:pPr>
        <w:tabs>
          <w:tab w:val="left" w:pos="180"/>
        </w:tabs>
        <w:spacing w:before="120" w:after="240"/>
        <w:jc w:val="both"/>
        <w:rPr>
          <w:b/>
          <w:bCs/>
          <w:i/>
          <w:iCs/>
          <w:sz w:val="28"/>
          <w:szCs w:val="28"/>
          <w:lang w:bidi="ar-EG"/>
        </w:rPr>
      </w:pPr>
      <w:r w:rsidRPr="006C6171">
        <w:rPr>
          <w:b/>
          <w:bCs/>
          <w:i/>
          <w:iCs/>
          <w:sz w:val="28"/>
          <w:szCs w:val="28"/>
          <w:lang w:bidi="ar-EG"/>
        </w:rPr>
        <w:t>Microscopic picture:</w:t>
      </w:r>
    </w:p>
    <w:p w:rsidR="00D44D67" w:rsidRDefault="00D44D67" w:rsidP="006C6171">
      <w:pPr>
        <w:tabs>
          <w:tab w:val="left" w:pos="180"/>
        </w:tabs>
        <w:spacing w:before="120" w:after="240"/>
        <w:ind w:firstLine="432"/>
        <w:jc w:val="both"/>
        <w:rPr>
          <w:b/>
          <w:bCs/>
          <w:i/>
          <w:iCs/>
          <w:sz w:val="28"/>
          <w:szCs w:val="28"/>
          <w:lang w:bidi="ar-EG"/>
        </w:rPr>
      </w:pPr>
      <w:r>
        <w:rPr>
          <w:sz w:val="28"/>
          <w:szCs w:val="28"/>
          <w:lang w:bidi="ar-EG"/>
        </w:rPr>
        <w:t>Fibroadenomas have both epithelial and stromal components; the histologic pattern depends on which of these components predominates.</w:t>
      </w:r>
      <w:r w:rsidR="006C6171">
        <w:rPr>
          <w:sz w:val="28"/>
          <w:szCs w:val="28"/>
          <w:lang w:bidi="ar-EG"/>
        </w:rPr>
        <w:t xml:space="preserve"> T</w:t>
      </w:r>
      <w:r>
        <w:rPr>
          <w:sz w:val="28"/>
          <w:szCs w:val="28"/>
          <w:lang w:bidi="ar-EG"/>
        </w:rPr>
        <w:t>he epithelial component consists of well defined, gland- like, and duct like spaces lined by cuboidal or columnar cells with uniform nuclei. Varying degrees of epithelial hyperplasia are frequently observed. The stromal component consists of connective tissue that has a variable content of acid mucopolysaccharides and collagen. In older lesions and in post menopausal patients, the stroma may become hyalinized, calcified, or even ossified (ancient fibroadenoma).</w:t>
      </w:r>
      <w:r>
        <w:rPr>
          <w:b/>
          <w:bCs/>
          <w:i/>
          <w:iCs/>
          <w:sz w:val="28"/>
          <w:szCs w:val="28"/>
          <w:lang w:bidi="ar-EG"/>
        </w:rPr>
        <w:t xml:space="preserve"> </w:t>
      </w:r>
    </w:p>
    <w:p w:rsidR="00D44D67" w:rsidRDefault="00D44D67" w:rsidP="00732AA7">
      <w:pPr>
        <w:tabs>
          <w:tab w:val="left" w:pos="180"/>
        </w:tabs>
        <w:spacing w:before="120" w:after="240"/>
        <w:ind w:firstLine="432"/>
        <w:jc w:val="both"/>
        <w:rPr>
          <w:b/>
          <w:bCs/>
          <w:i/>
          <w:iCs/>
          <w:sz w:val="28"/>
          <w:szCs w:val="28"/>
          <w:lang w:bidi="ar-EG"/>
        </w:rPr>
      </w:pPr>
      <w:r>
        <w:rPr>
          <w:b/>
          <w:bCs/>
          <w:i/>
          <w:iCs/>
          <w:sz w:val="28"/>
          <w:szCs w:val="28"/>
          <w:lang w:bidi="ar-EG"/>
        </w:rPr>
        <w:t xml:space="preserve"> </w:t>
      </w:r>
      <w:r>
        <w:rPr>
          <w:sz w:val="28"/>
          <w:szCs w:val="28"/>
          <w:lang w:bidi="ar-EG"/>
        </w:rPr>
        <w:t xml:space="preserve">Fibroadenomas may undergo partial, subtotal or total infarction. Pregnancy and lactation are the most common predisposing factors </w:t>
      </w:r>
      <w:r w:rsidRPr="00287557">
        <w:rPr>
          <w:b/>
          <w:bCs/>
          <w:sz w:val="28"/>
          <w:szCs w:val="28"/>
          <w:vertAlign w:val="superscript"/>
          <w:lang w:bidi="ar-EG"/>
        </w:rPr>
        <w:t>(</w:t>
      </w:r>
      <w:r w:rsidR="00732AA7">
        <w:rPr>
          <w:b/>
          <w:bCs/>
          <w:sz w:val="28"/>
          <w:szCs w:val="28"/>
          <w:vertAlign w:val="superscript"/>
          <w:lang w:bidi="ar-EG"/>
        </w:rPr>
        <w:t>30</w:t>
      </w:r>
      <w:r w:rsidRPr="00287557">
        <w:rPr>
          <w:b/>
          <w:bCs/>
          <w:sz w:val="28"/>
          <w:szCs w:val="28"/>
          <w:vertAlign w:val="superscript"/>
          <w:lang w:bidi="ar-EG"/>
        </w:rPr>
        <w:t>)</w:t>
      </w:r>
      <w:r>
        <w:rPr>
          <w:sz w:val="28"/>
          <w:szCs w:val="28"/>
          <w:lang w:bidi="ar-EG"/>
        </w:rPr>
        <w:t>.</w:t>
      </w:r>
    </w:p>
    <w:p w:rsidR="00D44D67" w:rsidRDefault="00D44D67" w:rsidP="00D44D67">
      <w:pPr>
        <w:tabs>
          <w:tab w:val="left" w:pos="180"/>
        </w:tabs>
        <w:spacing w:before="120" w:after="240"/>
        <w:ind w:firstLine="432"/>
        <w:jc w:val="both"/>
        <w:rPr>
          <w:b/>
          <w:bCs/>
          <w:i/>
          <w:iCs/>
          <w:sz w:val="28"/>
          <w:szCs w:val="28"/>
          <w:lang w:bidi="ar-EG"/>
        </w:rPr>
      </w:pPr>
      <w:r>
        <w:rPr>
          <w:sz w:val="28"/>
          <w:szCs w:val="28"/>
          <w:lang w:bidi="ar-EG"/>
        </w:rPr>
        <w:t xml:space="preserve">Fibroadenoma variants include giant and juvenile fibroadenomas. </w:t>
      </w:r>
      <w:r w:rsidRPr="006C6171">
        <w:rPr>
          <w:b/>
          <w:bCs/>
          <w:i/>
          <w:iCs/>
          <w:sz w:val="28"/>
          <w:szCs w:val="28"/>
          <w:lang w:bidi="ar-EG"/>
        </w:rPr>
        <w:t>Giant fibroadenomas</w:t>
      </w:r>
      <w:r>
        <w:rPr>
          <w:sz w:val="28"/>
          <w:szCs w:val="28"/>
          <w:lang w:bidi="ar-EG"/>
        </w:rPr>
        <w:t xml:space="preserve"> are masses larger than 5 cm and are usually found in the breasts of pregnant or lactating women.</w:t>
      </w:r>
    </w:p>
    <w:p w:rsidR="00D44D67" w:rsidRDefault="00D44D67" w:rsidP="00D44D67">
      <w:pPr>
        <w:tabs>
          <w:tab w:val="left" w:pos="180"/>
        </w:tabs>
        <w:spacing w:before="120" w:after="240"/>
        <w:ind w:firstLine="432"/>
        <w:jc w:val="both"/>
        <w:rPr>
          <w:sz w:val="28"/>
          <w:szCs w:val="28"/>
          <w:lang w:bidi="ar-EG"/>
        </w:rPr>
      </w:pPr>
      <w:r w:rsidRPr="006C6171">
        <w:rPr>
          <w:b/>
          <w:bCs/>
          <w:i/>
          <w:iCs/>
          <w:sz w:val="28"/>
          <w:szCs w:val="28"/>
          <w:lang w:bidi="ar-EG"/>
        </w:rPr>
        <w:t>Juvenile fibroadenomas</w:t>
      </w:r>
      <w:r>
        <w:rPr>
          <w:sz w:val="28"/>
          <w:szCs w:val="28"/>
          <w:lang w:bidi="ar-EG"/>
        </w:rPr>
        <w:t xml:space="preserve"> occur in adolescent females these lesions usually occur around puberty and marked by a rapidly growing mass that causes distortion of the breast, the overlying skin with prominent veins </w:t>
      </w:r>
      <w:r>
        <w:rPr>
          <w:sz w:val="28"/>
          <w:szCs w:val="28"/>
          <w:lang w:bidi="ar-EG"/>
        </w:rPr>
        <w:lastRenderedPageBreak/>
        <w:t>and asymmetry of the breasts. The differential diagnosis includes phyllodes tumor, fibro sarcoma or virginal hypertrophy.</w:t>
      </w:r>
    </w:p>
    <w:p w:rsidR="00D44D67" w:rsidRDefault="00D44D67" w:rsidP="00732AA7">
      <w:pPr>
        <w:tabs>
          <w:tab w:val="left" w:pos="180"/>
        </w:tabs>
        <w:spacing w:before="120" w:after="240"/>
        <w:ind w:firstLine="432"/>
        <w:jc w:val="both"/>
        <w:rPr>
          <w:b/>
          <w:bCs/>
          <w:i/>
          <w:iCs/>
          <w:sz w:val="28"/>
          <w:szCs w:val="28"/>
          <w:lang w:bidi="ar-EG"/>
        </w:rPr>
      </w:pPr>
      <w:r>
        <w:rPr>
          <w:sz w:val="28"/>
          <w:szCs w:val="28"/>
          <w:lang w:bidi="ar-EG"/>
        </w:rPr>
        <w:t xml:space="preserve">Juvenile fibroadenomas accounts for 0.5% to 2% of all fibroadenomas. These lesions are benign and do not undergo malignant transformation </w:t>
      </w:r>
      <w:r w:rsidRPr="00287557">
        <w:rPr>
          <w:b/>
          <w:bCs/>
          <w:sz w:val="28"/>
          <w:szCs w:val="28"/>
          <w:vertAlign w:val="superscript"/>
          <w:lang w:bidi="ar-EG"/>
        </w:rPr>
        <w:t>(</w:t>
      </w:r>
      <w:r w:rsidR="00732AA7">
        <w:rPr>
          <w:b/>
          <w:bCs/>
          <w:sz w:val="28"/>
          <w:szCs w:val="28"/>
          <w:vertAlign w:val="superscript"/>
          <w:lang w:bidi="ar-EG"/>
        </w:rPr>
        <w:t>29</w:t>
      </w:r>
      <w:r w:rsidRPr="00287557">
        <w:rPr>
          <w:b/>
          <w:bCs/>
          <w:sz w:val="28"/>
          <w:szCs w:val="28"/>
          <w:vertAlign w:val="superscript"/>
          <w:lang w:bidi="ar-EG"/>
        </w:rPr>
        <w:t>)</w:t>
      </w:r>
      <w:r>
        <w:rPr>
          <w:sz w:val="28"/>
          <w:szCs w:val="28"/>
          <w:lang w:bidi="ar-EG"/>
        </w:rPr>
        <w:t>.</w:t>
      </w:r>
    </w:p>
    <w:p w:rsidR="00D44D67" w:rsidRPr="00972989" w:rsidRDefault="00D44D67" w:rsidP="00241555">
      <w:pPr>
        <w:tabs>
          <w:tab w:val="left" w:pos="180"/>
        </w:tabs>
        <w:spacing w:before="120" w:after="240"/>
        <w:jc w:val="center"/>
        <w:outlineLvl w:val="0"/>
        <w:rPr>
          <w:b/>
          <w:bCs/>
          <w:sz w:val="30"/>
          <w:szCs w:val="30"/>
          <w:lang w:bidi="ar-EG"/>
        </w:rPr>
      </w:pPr>
      <w:r w:rsidRPr="00972989">
        <w:rPr>
          <w:b/>
          <w:bCs/>
          <w:sz w:val="30"/>
          <w:szCs w:val="30"/>
          <w:lang w:bidi="ar-EG"/>
        </w:rPr>
        <w:t>PHYLLODES TUMOR</w:t>
      </w:r>
    </w:p>
    <w:p w:rsidR="00D44D67" w:rsidRDefault="00D44D67" w:rsidP="00D44D67">
      <w:pPr>
        <w:tabs>
          <w:tab w:val="left" w:pos="180"/>
        </w:tabs>
        <w:spacing w:before="120" w:after="240"/>
        <w:ind w:firstLine="432"/>
        <w:jc w:val="both"/>
        <w:rPr>
          <w:sz w:val="28"/>
          <w:szCs w:val="28"/>
          <w:lang w:bidi="ar-EG"/>
        </w:rPr>
      </w:pPr>
      <w:r>
        <w:rPr>
          <w:sz w:val="28"/>
          <w:szCs w:val="28"/>
          <w:lang w:bidi="ar-EG"/>
        </w:rPr>
        <w:t xml:space="preserve">Phyllodes tumor (formerly called cystosarcoma phyllodes) is a rare distinctive fibroepithelial tumor that occurs only in the breast. It accounts for about 0.5% of all breast tumors, the tumors are often large, averaging 6 to 8 cm, and are usually nodular, non tender and mobile.     </w:t>
      </w:r>
    </w:p>
    <w:p w:rsidR="00D44D67" w:rsidRDefault="00D44D67" w:rsidP="00732AA7">
      <w:pPr>
        <w:tabs>
          <w:tab w:val="left" w:pos="180"/>
        </w:tabs>
        <w:spacing w:before="120" w:after="240"/>
        <w:ind w:firstLine="432"/>
        <w:jc w:val="both"/>
        <w:rPr>
          <w:sz w:val="28"/>
          <w:szCs w:val="28"/>
          <w:lang w:bidi="ar-EG"/>
        </w:rPr>
      </w:pPr>
      <w:r>
        <w:rPr>
          <w:sz w:val="28"/>
          <w:szCs w:val="28"/>
          <w:lang w:bidi="ar-EG"/>
        </w:rPr>
        <w:t>These tumors usually occur in women between 30-70 years with a peak during the 5</w:t>
      </w:r>
      <w:r>
        <w:rPr>
          <w:sz w:val="28"/>
          <w:szCs w:val="28"/>
          <w:vertAlign w:val="superscript"/>
          <w:lang w:bidi="ar-EG"/>
        </w:rPr>
        <w:t>th</w:t>
      </w:r>
      <w:r>
        <w:rPr>
          <w:sz w:val="28"/>
          <w:szCs w:val="28"/>
          <w:lang w:bidi="ar-EG"/>
        </w:rPr>
        <w:t xml:space="preserve"> decade of life. Phyllodes tumor may display a behavior that ranges from the locally aggressive to the frankly malignant, and the distinction between benign and malignant is based on histological criteria</w:t>
      </w:r>
      <w:r>
        <w:rPr>
          <w:b/>
          <w:bCs/>
          <w:sz w:val="28"/>
          <w:szCs w:val="28"/>
          <w:vertAlign w:val="superscript"/>
          <w:lang w:bidi="ar-EG"/>
        </w:rPr>
        <w:t xml:space="preserve"> </w:t>
      </w:r>
      <w:r w:rsidRPr="00287557">
        <w:rPr>
          <w:b/>
          <w:bCs/>
          <w:sz w:val="28"/>
          <w:szCs w:val="28"/>
          <w:vertAlign w:val="superscript"/>
          <w:lang w:bidi="ar-EG"/>
        </w:rPr>
        <w:t>(</w:t>
      </w:r>
      <w:r w:rsidR="00732AA7">
        <w:rPr>
          <w:b/>
          <w:bCs/>
          <w:sz w:val="28"/>
          <w:szCs w:val="28"/>
          <w:vertAlign w:val="superscript"/>
          <w:lang w:bidi="ar-EG"/>
        </w:rPr>
        <w:t>17</w:t>
      </w:r>
      <w:r w:rsidRPr="00287557">
        <w:rPr>
          <w:b/>
          <w:bCs/>
          <w:sz w:val="28"/>
          <w:szCs w:val="28"/>
          <w:vertAlign w:val="superscript"/>
          <w:lang w:bidi="ar-EG"/>
        </w:rPr>
        <w:t>)</w:t>
      </w:r>
      <w:r>
        <w:rPr>
          <w:sz w:val="28"/>
          <w:szCs w:val="28"/>
          <w:lang w:bidi="ar-EG"/>
        </w:rPr>
        <w:t>.</w:t>
      </w:r>
    </w:p>
    <w:p w:rsidR="00D44D67" w:rsidRPr="006C6171" w:rsidRDefault="00D44D67" w:rsidP="00D44D67">
      <w:pPr>
        <w:tabs>
          <w:tab w:val="left" w:pos="180"/>
        </w:tabs>
        <w:spacing w:before="120" w:after="240"/>
        <w:ind w:firstLine="432"/>
        <w:jc w:val="both"/>
        <w:rPr>
          <w:b/>
          <w:bCs/>
          <w:i/>
          <w:iCs/>
          <w:sz w:val="28"/>
          <w:szCs w:val="28"/>
          <w:lang w:bidi="ar-EG"/>
        </w:rPr>
      </w:pPr>
      <w:r w:rsidRPr="006C6171">
        <w:rPr>
          <w:b/>
          <w:bCs/>
          <w:i/>
          <w:iCs/>
          <w:sz w:val="28"/>
          <w:szCs w:val="28"/>
          <w:lang w:bidi="ar-EG"/>
        </w:rPr>
        <w:t>Gross picture:</w:t>
      </w:r>
    </w:p>
    <w:p w:rsidR="00D44D67" w:rsidRDefault="00D44D67" w:rsidP="00D44D67">
      <w:pPr>
        <w:tabs>
          <w:tab w:val="left" w:pos="180"/>
        </w:tabs>
        <w:spacing w:before="120" w:after="240"/>
        <w:ind w:firstLine="432"/>
        <w:jc w:val="both"/>
        <w:rPr>
          <w:b/>
          <w:bCs/>
          <w:i/>
          <w:iCs/>
          <w:sz w:val="28"/>
          <w:szCs w:val="28"/>
          <w:lang w:bidi="ar-EG"/>
        </w:rPr>
      </w:pPr>
      <w:r>
        <w:rPr>
          <w:sz w:val="28"/>
          <w:szCs w:val="28"/>
          <w:lang w:bidi="ar-EG"/>
        </w:rPr>
        <w:t xml:space="preserve"> The classic pattern that gave phyllodes its name may be evident with smoothly contoured leaf-like areas separated from others by narrow, epithelial-lined spaces, with sharp demarcation from the surrounding normal breast tissue, with the latter obviously compressed. </w:t>
      </w:r>
    </w:p>
    <w:p w:rsidR="00D44D67" w:rsidRDefault="00D44D67" w:rsidP="00AE6498">
      <w:pPr>
        <w:tabs>
          <w:tab w:val="left" w:pos="180"/>
        </w:tabs>
        <w:spacing w:before="120" w:after="240"/>
        <w:ind w:firstLine="432"/>
        <w:jc w:val="both"/>
        <w:rPr>
          <w:sz w:val="28"/>
          <w:szCs w:val="28"/>
          <w:lang w:bidi="ar-EG"/>
        </w:rPr>
      </w:pPr>
      <w:r>
        <w:rPr>
          <w:b/>
          <w:bCs/>
          <w:i/>
          <w:iCs/>
          <w:sz w:val="28"/>
          <w:szCs w:val="28"/>
          <w:lang w:bidi="ar-EG"/>
        </w:rPr>
        <w:t xml:space="preserve"> </w:t>
      </w:r>
      <w:r>
        <w:rPr>
          <w:sz w:val="28"/>
          <w:szCs w:val="28"/>
          <w:lang w:bidi="ar-EG"/>
        </w:rPr>
        <w:t xml:space="preserve">Foci of calcification and necrosis may be seen in either benign or malignant phyllodes tumors </w:t>
      </w:r>
      <w:r w:rsidRPr="00287557">
        <w:rPr>
          <w:b/>
          <w:bCs/>
          <w:sz w:val="28"/>
          <w:szCs w:val="28"/>
          <w:vertAlign w:val="superscript"/>
          <w:lang w:bidi="ar-EG"/>
        </w:rPr>
        <w:t>(</w:t>
      </w:r>
      <w:r w:rsidR="00AE6498">
        <w:rPr>
          <w:b/>
          <w:bCs/>
          <w:sz w:val="28"/>
          <w:szCs w:val="28"/>
          <w:vertAlign w:val="superscript"/>
          <w:lang w:bidi="ar-EG"/>
        </w:rPr>
        <w:t>15</w:t>
      </w:r>
      <w:r w:rsidRPr="00287557">
        <w:rPr>
          <w:b/>
          <w:bCs/>
          <w:sz w:val="28"/>
          <w:szCs w:val="28"/>
          <w:vertAlign w:val="superscript"/>
          <w:lang w:bidi="ar-EG"/>
        </w:rPr>
        <w:t>)</w:t>
      </w:r>
      <w:r>
        <w:rPr>
          <w:sz w:val="28"/>
          <w:szCs w:val="28"/>
          <w:lang w:bidi="ar-EG"/>
        </w:rPr>
        <w:t>.</w:t>
      </w:r>
    </w:p>
    <w:p w:rsidR="00D44D67" w:rsidRPr="006C6171" w:rsidRDefault="00D44D67" w:rsidP="00D44D67">
      <w:pPr>
        <w:tabs>
          <w:tab w:val="left" w:pos="180"/>
        </w:tabs>
        <w:spacing w:before="120" w:after="240"/>
        <w:ind w:firstLine="432"/>
        <w:jc w:val="both"/>
        <w:rPr>
          <w:b/>
          <w:bCs/>
          <w:i/>
          <w:iCs/>
          <w:sz w:val="28"/>
          <w:szCs w:val="28"/>
          <w:lang w:bidi="ar-EG"/>
        </w:rPr>
      </w:pPr>
      <w:r w:rsidRPr="006C6171">
        <w:rPr>
          <w:b/>
          <w:bCs/>
          <w:i/>
          <w:iCs/>
          <w:sz w:val="28"/>
          <w:szCs w:val="28"/>
          <w:lang w:bidi="ar-EG"/>
        </w:rPr>
        <w:t>Microscopic picture</w:t>
      </w:r>
      <w:r w:rsidR="006C6171">
        <w:rPr>
          <w:b/>
          <w:bCs/>
          <w:i/>
          <w:iCs/>
          <w:sz w:val="28"/>
          <w:szCs w:val="28"/>
          <w:lang w:bidi="ar-EG"/>
        </w:rPr>
        <w:t>:</w:t>
      </w:r>
    </w:p>
    <w:p w:rsidR="00D44D67" w:rsidRDefault="00D44D67" w:rsidP="00732AA7">
      <w:pPr>
        <w:tabs>
          <w:tab w:val="left" w:pos="180"/>
        </w:tabs>
        <w:spacing w:before="120" w:after="240"/>
        <w:ind w:firstLine="432"/>
        <w:jc w:val="both"/>
        <w:rPr>
          <w:b/>
          <w:bCs/>
          <w:i/>
          <w:iCs/>
          <w:sz w:val="28"/>
          <w:szCs w:val="28"/>
          <w:lang w:bidi="ar-EG"/>
        </w:rPr>
      </w:pPr>
      <w:r>
        <w:rPr>
          <w:sz w:val="28"/>
          <w:szCs w:val="28"/>
          <w:lang w:bidi="ar-EG"/>
        </w:rPr>
        <w:t xml:space="preserve"> The histological appearance of the benign phyllodes closely resembles that of fibroadenoma but differs in having hypercellular stroma with minor mitotic activity </w:t>
      </w:r>
      <w:r w:rsidRPr="00287557">
        <w:rPr>
          <w:b/>
          <w:bCs/>
          <w:sz w:val="28"/>
          <w:szCs w:val="28"/>
          <w:vertAlign w:val="superscript"/>
          <w:lang w:bidi="ar-EG"/>
        </w:rPr>
        <w:t>(</w:t>
      </w:r>
      <w:r w:rsidR="00732AA7">
        <w:rPr>
          <w:b/>
          <w:bCs/>
          <w:sz w:val="28"/>
          <w:szCs w:val="28"/>
          <w:vertAlign w:val="superscript"/>
          <w:lang w:bidi="ar-EG"/>
        </w:rPr>
        <w:t>27</w:t>
      </w:r>
      <w:r w:rsidRPr="00287557">
        <w:rPr>
          <w:b/>
          <w:bCs/>
          <w:sz w:val="28"/>
          <w:szCs w:val="28"/>
          <w:vertAlign w:val="superscript"/>
          <w:lang w:bidi="ar-EG"/>
        </w:rPr>
        <w:t>)</w:t>
      </w:r>
      <w:r>
        <w:rPr>
          <w:sz w:val="28"/>
          <w:szCs w:val="28"/>
          <w:lang w:bidi="ar-EG"/>
        </w:rPr>
        <w:t>.</w:t>
      </w:r>
    </w:p>
    <w:p w:rsidR="00D44D67" w:rsidRDefault="00D44D67" w:rsidP="00732AA7">
      <w:pPr>
        <w:tabs>
          <w:tab w:val="left" w:pos="180"/>
        </w:tabs>
        <w:spacing w:before="120" w:after="240"/>
        <w:ind w:firstLine="432"/>
        <w:jc w:val="both"/>
        <w:rPr>
          <w:sz w:val="28"/>
          <w:szCs w:val="28"/>
          <w:lang w:bidi="ar-EG"/>
        </w:rPr>
      </w:pPr>
      <w:r>
        <w:rPr>
          <w:sz w:val="28"/>
          <w:szCs w:val="28"/>
          <w:lang w:bidi="ar-EG"/>
        </w:rPr>
        <w:t xml:space="preserve">A malignant phyllodes tumor has an obviously sarcomatous stroma with abundant mitotic activity, and the stromal growth is out of proportion to the benign duct elements. It’s usually poorly circumscribed, with invasion into the surrounding breast tissue. Malignant tumors may also have various sarcomatous tissue types, such as malignant fibrous histiocytoma, chondrosarcoma and osteosarcoma </w:t>
      </w:r>
      <w:r w:rsidRPr="00287557">
        <w:rPr>
          <w:b/>
          <w:bCs/>
          <w:sz w:val="28"/>
          <w:szCs w:val="28"/>
          <w:vertAlign w:val="superscript"/>
          <w:lang w:bidi="ar-EG"/>
        </w:rPr>
        <w:t>(</w:t>
      </w:r>
      <w:r w:rsidR="00AE6498">
        <w:rPr>
          <w:b/>
          <w:bCs/>
          <w:sz w:val="28"/>
          <w:szCs w:val="28"/>
          <w:vertAlign w:val="superscript"/>
          <w:lang w:bidi="ar-EG"/>
        </w:rPr>
        <w:t>1</w:t>
      </w:r>
      <w:r w:rsidR="00732AA7">
        <w:rPr>
          <w:b/>
          <w:bCs/>
          <w:sz w:val="28"/>
          <w:szCs w:val="28"/>
          <w:vertAlign w:val="superscript"/>
          <w:lang w:bidi="ar-EG"/>
        </w:rPr>
        <w:t>7</w:t>
      </w:r>
      <w:r w:rsidRPr="00287557">
        <w:rPr>
          <w:b/>
          <w:bCs/>
          <w:sz w:val="28"/>
          <w:szCs w:val="28"/>
          <w:vertAlign w:val="superscript"/>
          <w:lang w:bidi="ar-EG"/>
        </w:rPr>
        <w:t>)</w:t>
      </w:r>
      <w:r>
        <w:rPr>
          <w:sz w:val="28"/>
          <w:szCs w:val="28"/>
          <w:lang w:bidi="ar-EG"/>
        </w:rPr>
        <w:t>.</w:t>
      </w:r>
    </w:p>
    <w:p w:rsidR="00241555" w:rsidRDefault="00241555" w:rsidP="00AE6498">
      <w:pPr>
        <w:tabs>
          <w:tab w:val="left" w:pos="180"/>
        </w:tabs>
        <w:spacing w:before="120" w:after="240"/>
        <w:ind w:firstLine="432"/>
        <w:jc w:val="both"/>
        <w:rPr>
          <w:b/>
          <w:bCs/>
          <w:i/>
          <w:iCs/>
          <w:sz w:val="28"/>
          <w:szCs w:val="28"/>
          <w:lang w:bidi="ar-EG"/>
        </w:rPr>
      </w:pPr>
    </w:p>
    <w:p w:rsidR="00D44D67" w:rsidRDefault="00D44D67" w:rsidP="00D44D67">
      <w:pPr>
        <w:tabs>
          <w:tab w:val="left" w:pos="180"/>
        </w:tabs>
        <w:spacing w:before="120" w:after="240"/>
        <w:ind w:firstLine="432"/>
        <w:jc w:val="both"/>
        <w:rPr>
          <w:b/>
          <w:bCs/>
          <w:i/>
          <w:iCs/>
          <w:sz w:val="28"/>
          <w:szCs w:val="28"/>
          <w:lang w:bidi="ar-EG"/>
        </w:rPr>
      </w:pPr>
    </w:p>
    <w:p w:rsidR="00D44D67" w:rsidRPr="00972989" w:rsidRDefault="00D44D67" w:rsidP="00241555">
      <w:pPr>
        <w:tabs>
          <w:tab w:val="left" w:pos="180"/>
        </w:tabs>
        <w:spacing w:before="120" w:after="240"/>
        <w:jc w:val="center"/>
        <w:outlineLvl w:val="0"/>
        <w:rPr>
          <w:b/>
          <w:bCs/>
          <w:sz w:val="30"/>
          <w:szCs w:val="30"/>
          <w:lang w:bidi="ar-EG"/>
        </w:rPr>
      </w:pPr>
      <w:r w:rsidRPr="00972989">
        <w:rPr>
          <w:b/>
          <w:bCs/>
          <w:sz w:val="30"/>
          <w:szCs w:val="30"/>
          <w:lang w:bidi="ar-EG"/>
        </w:rPr>
        <w:lastRenderedPageBreak/>
        <w:t>PAPILLOMAS</w:t>
      </w:r>
    </w:p>
    <w:p w:rsidR="00D44D67" w:rsidRDefault="00D44D67" w:rsidP="00D44D67">
      <w:pPr>
        <w:tabs>
          <w:tab w:val="left" w:pos="180"/>
        </w:tabs>
        <w:spacing w:before="120" w:after="240"/>
        <w:ind w:firstLine="432"/>
        <w:jc w:val="both"/>
        <w:rPr>
          <w:b/>
          <w:bCs/>
          <w:i/>
          <w:iCs/>
          <w:sz w:val="28"/>
          <w:szCs w:val="28"/>
          <w:lang w:bidi="ar-EG"/>
        </w:rPr>
      </w:pPr>
      <w:r>
        <w:rPr>
          <w:sz w:val="28"/>
          <w:szCs w:val="28"/>
          <w:lang w:bidi="ar-EG"/>
        </w:rPr>
        <w:t xml:space="preserve">A variety of lesions in the breast are characterized by a papillary configuration on gross, microscopic examination or both. These include solitary intraductal papillomas, multiple (peripheral) papillomas and papillomatosis. </w:t>
      </w:r>
    </w:p>
    <w:p w:rsidR="00D44D67" w:rsidRDefault="00D44D67" w:rsidP="00D44D67">
      <w:pPr>
        <w:tabs>
          <w:tab w:val="left" w:pos="180"/>
        </w:tabs>
        <w:spacing w:before="120" w:after="240"/>
        <w:jc w:val="both"/>
        <w:outlineLvl w:val="0"/>
        <w:rPr>
          <w:sz w:val="28"/>
          <w:szCs w:val="28"/>
          <w:lang w:bidi="ar-EG"/>
        </w:rPr>
      </w:pPr>
      <w:r>
        <w:rPr>
          <w:b/>
          <w:bCs/>
          <w:i/>
          <w:iCs/>
          <w:sz w:val="28"/>
          <w:szCs w:val="28"/>
          <w:lang w:bidi="ar-EG"/>
        </w:rPr>
        <w:t>a) Solitary intraductal papillomas</w:t>
      </w:r>
    </w:p>
    <w:p w:rsidR="00D44D67" w:rsidRDefault="00D44D67" w:rsidP="00AE6498">
      <w:pPr>
        <w:tabs>
          <w:tab w:val="left" w:pos="180"/>
        </w:tabs>
        <w:spacing w:before="120" w:after="240"/>
        <w:ind w:firstLine="432"/>
        <w:jc w:val="both"/>
        <w:rPr>
          <w:b/>
          <w:bCs/>
          <w:i/>
          <w:iCs/>
          <w:sz w:val="28"/>
          <w:szCs w:val="28"/>
          <w:lang w:bidi="ar-EG"/>
        </w:rPr>
      </w:pPr>
      <w:r>
        <w:rPr>
          <w:sz w:val="28"/>
          <w:szCs w:val="28"/>
          <w:lang w:bidi="ar-EG"/>
        </w:rPr>
        <w:t>They are tumors of the major lactiferous ducts , most frequently observed in women30-50 years of age .These lesions are generally smaller than 1 cm in diameter, occasionally, they may be as large as 4 or 5 cm</w:t>
      </w:r>
      <w:r>
        <w:rPr>
          <w:b/>
          <w:bCs/>
          <w:i/>
          <w:iCs/>
          <w:sz w:val="28"/>
          <w:szCs w:val="28"/>
          <w:lang w:bidi="ar-EG"/>
        </w:rPr>
        <w:t>.</w:t>
      </w:r>
    </w:p>
    <w:p w:rsidR="00D44D67" w:rsidRDefault="00D44D67" w:rsidP="00732AA7">
      <w:pPr>
        <w:tabs>
          <w:tab w:val="left" w:pos="180"/>
        </w:tabs>
        <w:spacing w:before="120" w:after="240"/>
        <w:ind w:firstLine="432"/>
        <w:jc w:val="both"/>
        <w:rPr>
          <w:b/>
          <w:bCs/>
          <w:i/>
          <w:iCs/>
          <w:sz w:val="28"/>
          <w:szCs w:val="28"/>
          <w:lang w:bidi="ar-EG"/>
        </w:rPr>
      </w:pPr>
      <w:r>
        <w:rPr>
          <w:sz w:val="28"/>
          <w:szCs w:val="28"/>
          <w:lang w:bidi="ar-EG"/>
        </w:rPr>
        <w:t xml:space="preserve">The hallmark of the papilloma is the presence of papillary intraductal proliferation of epithelial fronds that contain fibro vascular cores. These lesions also display a propensity for degeneration and necrosis, which accounts for the nipple discharge and may also accounts for the frequent occurrence of dense, hyalinized scarring around the lesion. Epithelial elements trapped in this scar may be mistaken for invasive carcinoma </w:t>
      </w:r>
      <w:r w:rsidRPr="00287557">
        <w:rPr>
          <w:b/>
          <w:bCs/>
          <w:sz w:val="28"/>
          <w:szCs w:val="28"/>
          <w:vertAlign w:val="superscript"/>
          <w:lang w:bidi="ar-EG"/>
        </w:rPr>
        <w:t>(</w:t>
      </w:r>
      <w:r w:rsidR="00732AA7">
        <w:rPr>
          <w:b/>
          <w:bCs/>
          <w:sz w:val="28"/>
          <w:szCs w:val="28"/>
          <w:vertAlign w:val="superscript"/>
          <w:lang w:bidi="ar-EG"/>
        </w:rPr>
        <w:t>27</w:t>
      </w:r>
      <w:r w:rsidRPr="00287557">
        <w:rPr>
          <w:b/>
          <w:bCs/>
          <w:sz w:val="28"/>
          <w:szCs w:val="28"/>
          <w:vertAlign w:val="superscript"/>
          <w:lang w:bidi="ar-EG"/>
        </w:rPr>
        <w:t>)</w:t>
      </w:r>
      <w:r>
        <w:rPr>
          <w:sz w:val="28"/>
          <w:szCs w:val="28"/>
          <w:lang w:bidi="ar-EG"/>
        </w:rPr>
        <w:t>.</w:t>
      </w:r>
    </w:p>
    <w:p w:rsidR="00D44D67" w:rsidRDefault="00D44D67" w:rsidP="00D44D67">
      <w:pPr>
        <w:tabs>
          <w:tab w:val="left" w:pos="180"/>
        </w:tabs>
        <w:spacing w:before="120" w:after="240"/>
        <w:jc w:val="both"/>
        <w:outlineLvl w:val="0"/>
        <w:rPr>
          <w:b/>
          <w:bCs/>
          <w:i/>
          <w:iCs/>
          <w:sz w:val="28"/>
          <w:szCs w:val="28"/>
          <w:lang w:bidi="ar-EG"/>
        </w:rPr>
      </w:pPr>
      <w:r>
        <w:rPr>
          <w:b/>
          <w:bCs/>
          <w:i/>
          <w:iCs/>
          <w:sz w:val="28"/>
          <w:szCs w:val="28"/>
          <w:lang w:bidi="ar-EG"/>
        </w:rPr>
        <w:t xml:space="preserve">b) Multiple (peripheral) intraductal papillomas </w:t>
      </w:r>
    </w:p>
    <w:p w:rsidR="00D44D67" w:rsidRDefault="00D44D67" w:rsidP="00732AA7">
      <w:pPr>
        <w:tabs>
          <w:tab w:val="left" w:pos="180"/>
        </w:tabs>
        <w:spacing w:before="120" w:after="240"/>
        <w:ind w:firstLine="432"/>
        <w:jc w:val="both"/>
        <w:rPr>
          <w:b/>
          <w:bCs/>
          <w:i/>
          <w:iCs/>
          <w:sz w:val="28"/>
          <w:szCs w:val="28"/>
          <w:lang w:bidi="ar-EG"/>
        </w:rPr>
      </w:pPr>
      <w:r>
        <w:rPr>
          <w:sz w:val="28"/>
          <w:szCs w:val="28"/>
          <w:lang w:bidi="ar-EG"/>
        </w:rPr>
        <w:t xml:space="preserve">Compared to solitary intraductal papillomas, they tend to occur in younger patients, are less often associated with nipple discharge, are more frequently peripheral, and are more often bilateral. Most important, these lesions appear to be susceptible to the development of carcinoma </w:t>
      </w:r>
      <w:r w:rsidRPr="00287557">
        <w:rPr>
          <w:b/>
          <w:bCs/>
          <w:sz w:val="28"/>
          <w:szCs w:val="28"/>
          <w:vertAlign w:val="superscript"/>
          <w:lang w:bidi="ar-EG"/>
        </w:rPr>
        <w:t>(</w:t>
      </w:r>
      <w:r w:rsidR="00732AA7">
        <w:rPr>
          <w:b/>
          <w:bCs/>
          <w:sz w:val="28"/>
          <w:szCs w:val="28"/>
          <w:vertAlign w:val="superscript"/>
          <w:lang w:bidi="ar-EG"/>
        </w:rPr>
        <w:t>31</w:t>
      </w:r>
      <w:r w:rsidRPr="00287557">
        <w:rPr>
          <w:b/>
          <w:bCs/>
          <w:sz w:val="28"/>
          <w:szCs w:val="28"/>
          <w:vertAlign w:val="superscript"/>
          <w:lang w:bidi="ar-EG"/>
        </w:rPr>
        <w:t>)</w:t>
      </w:r>
      <w:r>
        <w:rPr>
          <w:sz w:val="28"/>
          <w:szCs w:val="28"/>
          <w:lang w:bidi="ar-EG"/>
        </w:rPr>
        <w:t xml:space="preserve">. </w:t>
      </w:r>
    </w:p>
    <w:p w:rsidR="00D44D67" w:rsidRDefault="00D44D67" w:rsidP="00D44D67">
      <w:pPr>
        <w:tabs>
          <w:tab w:val="left" w:pos="180"/>
        </w:tabs>
        <w:spacing w:before="120" w:after="240"/>
        <w:jc w:val="both"/>
        <w:outlineLvl w:val="0"/>
        <w:rPr>
          <w:sz w:val="28"/>
          <w:szCs w:val="28"/>
          <w:lang w:bidi="ar-EG"/>
        </w:rPr>
      </w:pPr>
      <w:r>
        <w:rPr>
          <w:b/>
          <w:bCs/>
          <w:i/>
          <w:iCs/>
          <w:sz w:val="28"/>
          <w:szCs w:val="28"/>
          <w:lang w:bidi="ar-EG"/>
        </w:rPr>
        <w:t>c) Papillomatosis</w:t>
      </w:r>
      <w:r>
        <w:rPr>
          <w:sz w:val="28"/>
          <w:szCs w:val="28"/>
          <w:lang w:bidi="ar-EG"/>
        </w:rPr>
        <w:t xml:space="preserve">: </w:t>
      </w:r>
    </w:p>
    <w:p w:rsidR="00D44D67" w:rsidRDefault="00D44D67" w:rsidP="00732AA7">
      <w:pPr>
        <w:tabs>
          <w:tab w:val="left" w:pos="180"/>
        </w:tabs>
        <w:spacing w:before="120" w:after="240"/>
        <w:jc w:val="both"/>
        <w:outlineLvl w:val="0"/>
        <w:rPr>
          <w:b/>
          <w:bCs/>
          <w:sz w:val="32"/>
          <w:szCs w:val="32"/>
          <w:lang w:bidi="ar-EG"/>
        </w:rPr>
      </w:pPr>
      <w:r>
        <w:rPr>
          <w:sz w:val="28"/>
          <w:szCs w:val="28"/>
          <w:lang w:bidi="ar-EG"/>
        </w:rPr>
        <w:t xml:space="preserve">      Is a term used to describe microscopic foci of intraductal hyperplasia that have a papillary architecture </w:t>
      </w:r>
      <w:r w:rsidRPr="00287557">
        <w:rPr>
          <w:b/>
          <w:bCs/>
          <w:sz w:val="28"/>
          <w:szCs w:val="28"/>
          <w:vertAlign w:val="superscript"/>
          <w:lang w:bidi="ar-EG"/>
        </w:rPr>
        <w:t>(</w:t>
      </w:r>
      <w:r w:rsidR="00732AA7">
        <w:rPr>
          <w:b/>
          <w:bCs/>
          <w:sz w:val="28"/>
          <w:szCs w:val="28"/>
          <w:vertAlign w:val="superscript"/>
          <w:lang w:bidi="ar-EG"/>
        </w:rPr>
        <w:t>3</w:t>
      </w:r>
      <w:r w:rsidR="00B64553">
        <w:rPr>
          <w:b/>
          <w:bCs/>
          <w:sz w:val="28"/>
          <w:szCs w:val="28"/>
          <w:vertAlign w:val="superscript"/>
          <w:lang w:bidi="ar-EG"/>
        </w:rPr>
        <w:t>1</w:t>
      </w:r>
      <w:r w:rsidRPr="00287557">
        <w:rPr>
          <w:b/>
          <w:bCs/>
          <w:sz w:val="28"/>
          <w:szCs w:val="28"/>
          <w:vertAlign w:val="superscript"/>
          <w:lang w:bidi="ar-EG"/>
        </w:rPr>
        <w:t>)</w:t>
      </w:r>
      <w:r>
        <w:rPr>
          <w:b/>
          <w:bCs/>
          <w:sz w:val="32"/>
          <w:szCs w:val="32"/>
          <w:lang w:bidi="ar-EG"/>
        </w:rPr>
        <w:t>.</w:t>
      </w:r>
    </w:p>
    <w:p w:rsidR="0015612D" w:rsidRDefault="0015612D" w:rsidP="00AE6498">
      <w:pPr>
        <w:tabs>
          <w:tab w:val="left" w:pos="180"/>
        </w:tabs>
        <w:spacing w:before="120" w:after="240"/>
        <w:jc w:val="both"/>
        <w:outlineLvl w:val="0"/>
        <w:rPr>
          <w:b/>
          <w:bCs/>
          <w:sz w:val="32"/>
          <w:szCs w:val="32"/>
          <w:lang w:bidi="ar-EG"/>
        </w:rPr>
      </w:pPr>
    </w:p>
    <w:p w:rsidR="0015612D" w:rsidRDefault="0015612D" w:rsidP="00AE6498">
      <w:pPr>
        <w:tabs>
          <w:tab w:val="left" w:pos="180"/>
        </w:tabs>
        <w:spacing w:before="120" w:after="240"/>
        <w:jc w:val="both"/>
        <w:outlineLvl w:val="0"/>
        <w:rPr>
          <w:b/>
          <w:bCs/>
          <w:sz w:val="32"/>
          <w:szCs w:val="32"/>
          <w:lang w:bidi="ar-EG"/>
        </w:rPr>
      </w:pPr>
    </w:p>
    <w:p w:rsidR="0015612D" w:rsidRDefault="0015612D" w:rsidP="00AE6498">
      <w:pPr>
        <w:tabs>
          <w:tab w:val="left" w:pos="180"/>
        </w:tabs>
        <w:spacing w:before="120" w:after="240"/>
        <w:jc w:val="both"/>
        <w:outlineLvl w:val="0"/>
        <w:rPr>
          <w:b/>
          <w:bCs/>
          <w:sz w:val="32"/>
          <w:szCs w:val="32"/>
          <w:lang w:bidi="ar-EG"/>
        </w:rPr>
      </w:pPr>
    </w:p>
    <w:p w:rsidR="0015612D" w:rsidRDefault="0015612D" w:rsidP="00AE6498">
      <w:pPr>
        <w:tabs>
          <w:tab w:val="left" w:pos="180"/>
        </w:tabs>
        <w:spacing w:before="120" w:after="240"/>
        <w:jc w:val="both"/>
        <w:outlineLvl w:val="0"/>
        <w:rPr>
          <w:b/>
          <w:bCs/>
          <w:sz w:val="32"/>
          <w:szCs w:val="32"/>
          <w:lang w:bidi="ar-EG"/>
        </w:rPr>
      </w:pPr>
    </w:p>
    <w:p w:rsidR="0015612D" w:rsidRDefault="0015612D" w:rsidP="00AE6498">
      <w:pPr>
        <w:tabs>
          <w:tab w:val="left" w:pos="180"/>
        </w:tabs>
        <w:spacing w:before="120" w:after="240"/>
        <w:jc w:val="both"/>
        <w:outlineLvl w:val="0"/>
        <w:rPr>
          <w:b/>
          <w:bCs/>
          <w:sz w:val="32"/>
          <w:szCs w:val="32"/>
          <w:lang w:bidi="ar-EG"/>
        </w:rPr>
      </w:pPr>
    </w:p>
    <w:p w:rsidR="0015612D" w:rsidRDefault="0015612D" w:rsidP="00AE6498">
      <w:pPr>
        <w:tabs>
          <w:tab w:val="left" w:pos="180"/>
        </w:tabs>
        <w:spacing w:before="120" w:after="240"/>
        <w:jc w:val="both"/>
        <w:outlineLvl w:val="0"/>
        <w:rPr>
          <w:b/>
          <w:bCs/>
          <w:sz w:val="32"/>
          <w:szCs w:val="32"/>
          <w:lang w:bidi="ar-EG"/>
        </w:rPr>
      </w:pPr>
    </w:p>
    <w:p w:rsidR="0029541B" w:rsidRDefault="0029541B" w:rsidP="00AE6498">
      <w:pPr>
        <w:tabs>
          <w:tab w:val="left" w:pos="180"/>
        </w:tabs>
        <w:spacing w:before="120" w:after="240"/>
        <w:jc w:val="both"/>
        <w:outlineLvl w:val="0"/>
        <w:rPr>
          <w:b/>
          <w:bCs/>
          <w:sz w:val="32"/>
          <w:szCs w:val="32"/>
          <w:lang w:bidi="ar-EG"/>
        </w:rPr>
      </w:pPr>
    </w:p>
    <w:p w:rsidR="0015612D" w:rsidRDefault="0029541B" w:rsidP="00AE6498">
      <w:pPr>
        <w:tabs>
          <w:tab w:val="left" w:pos="180"/>
        </w:tabs>
        <w:spacing w:before="120" w:after="240"/>
        <w:jc w:val="both"/>
        <w:outlineLvl w:val="0"/>
        <w:rPr>
          <w:b/>
          <w:bCs/>
          <w:sz w:val="32"/>
          <w:szCs w:val="32"/>
          <w:lang w:bidi="ar-EG"/>
        </w:rPr>
      </w:pPr>
      <w:r>
        <w:rPr>
          <w:b/>
          <w:bCs/>
          <w:noProof/>
          <w:sz w:val="32"/>
          <w:szCs w:val="32"/>
        </w:rPr>
        <w:drawing>
          <wp:inline distT="0" distB="0" distL="0" distR="0">
            <wp:extent cx="1524000" cy="1143000"/>
            <wp:effectExtent l="19050" t="0" r="0" b="0"/>
            <wp:docPr id="1" name="Picture 1" descr="F:\pictures\120px-Breast_invasive_lobular_carcinoma_%281%29.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F:\pictures\120px-Breast_invasive_lobular_carcinoma_%281%29.jpg"/>
                    <pic:cNvPicPr preferRelativeResize="0">
                      <a:picLocks noChangeAspect="1" noChangeArrowheads="1"/>
                    </pic:cNvPicPr>
                  </pic:nvPicPr>
                  <pic:blipFill>
                    <a:blip r:embed="rId8"/>
                    <a:stretch>
                      <a:fillRect/>
                    </a:stretch>
                  </pic:blipFill>
                  <pic:spPr bwMode="auto">
                    <a:xfrm>
                      <a:off x="0" y="0"/>
                      <a:ext cx="1524000" cy="1143000"/>
                    </a:xfrm>
                    <a:prstGeom prst="rect">
                      <a:avLst/>
                    </a:prstGeom>
                    <a:noFill/>
                    <a:ln w="9525">
                      <a:noFill/>
                      <a:miter lim="800000"/>
                      <a:headEnd/>
                      <a:tailEnd/>
                    </a:ln>
                  </pic:spPr>
                </pic:pic>
              </a:graphicData>
            </a:graphic>
          </wp:inline>
        </w:drawing>
      </w:r>
      <w:r>
        <w:rPr>
          <w:b/>
          <w:bCs/>
          <w:sz w:val="32"/>
          <w:szCs w:val="32"/>
          <w:lang w:bidi="ar-EG"/>
        </w:rPr>
        <w:t xml:space="preserve">  </w:t>
      </w:r>
      <w:r>
        <w:rPr>
          <w:b/>
          <w:bCs/>
          <w:noProof/>
          <w:sz w:val="32"/>
          <w:szCs w:val="32"/>
        </w:rPr>
        <w:drawing>
          <wp:inline distT="0" distB="0" distL="0" distR="0">
            <wp:extent cx="1524000" cy="1143000"/>
            <wp:effectExtent l="19050" t="0" r="0" b="0"/>
            <wp:docPr id="2" name="Picture 2" descr="F:\pictures\120px-Breast_invasive_lobular_carcinoma_%282%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pictures\120px-Breast_invasive_lobular_carcinoma_%282%29.jpg"/>
                    <pic:cNvPicPr>
                      <a:picLocks noChangeAspect="1" noChangeArrowheads="1"/>
                    </pic:cNvPicPr>
                  </pic:nvPicPr>
                  <pic:blipFill>
                    <a:blip r:embed="rId9"/>
                    <a:srcRect/>
                    <a:stretch>
                      <a:fillRect/>
                    </a:stretch>
                  </pic:blipFill>
                  <pic:spPr bwMode="auto">
                    <a:xfrm>
                      <a:off x="0" y="0"/>
                      <a:ext cx="1524000" cy="1143000"/>
                    </a:xfrm>
                    <a:prstGeom prst="rect">
                      <a:avLst/>
                    </a:prstGeom>
                    <a:noFill/>
                    <a:ln w="9525">
                      <a:noFill/>
                      <a:miter lim="800000"/>
                      <a:headEnd/>
                      <a:tailEnd/>
                    </a:ln>
                  </pic:spPr>
                </pic:pic>
              </a:graphicData>
            </a:graphic>
          </wp:inline>
        </w:drawing>
      </w:r>
      <w:r>
        <w:rPr>
          <w:b/>
          <w:bCs/>
          <w:sz w:val="32"/>
          <w:szCs w:val="32"/>
          <w:lang w:bidi="ar-EG"/>
        </w:rPr>
        <w:t xml:space="preserve">  </w:t>
      </w:r>
      <w:r>
        <w:rPr>
          <w:b/>
          <w:bCs/>
          <w:noProof/>
          <w:sz w:val="32"/>
          <w:szCs w:val="32"/>
        </w:rPr>
        <w:drawing>
          <wp:inline distT="0" distB="0" distL="0" distR="0">
            <wp:extent cx="1514475" cy="1143000"/>
            <wp:effectExtent l="19050" t="0" r="9525" b="0"/>
            <wp:docPr id="3" name="Picture 3" descr="F:\pictures\120px-Breast_invasive_scirrhous_carcinoma_histopathology_%281%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pictures\120px-Breast_invasive_scirrhous_carcinoma_histopathology_%281%29.jpg"/>
                    <pic:cNvPicPr>
                      <a:picLocks noChangeAspect="1" noChangeArrowheads="1"/>
                    </pic:cNvPicPr>
                  </pic:nvPicPr>
                  <pic:blipFill>
                    <a:blip r:embed="rId10"/>
                    <a:srcRect/>
                    <a:stretch>
                      <a:fillRect/>
                    </a:stretch>
                  </pic:blipFill>
                  <pic:spPr bwMode="auto">
                    <a:xfrm>
                      <a:off x="0" y="0"/>
                      <a:ext cx="1514475" cy="1143000"/>
                    </a:xfrm>
                    <a:prstGeom prst="rect">
                      <a:avLst/>
                    </a:prstGeom>
                    <a:noFill/>
                    <a:ln w="9525">
                      <a:noFill/>
                      <a:miter lim="800000"/>
                      <a:headEnd/>
                      <a:tailEnd/>
                    </a:ln>
                  </pic:spPr>
                </pic:pic>
              </a:graphicData>
            </a:graphic>
          </wp:inline>
        </w:drawing>
      </w:r>
    </w:p>
    <w:p w:rsidR="0029541B" w:rsidRDefault="0029541B" w:rsidP="00AE6498">
      <w:pPr>
        <w:tabs>
          <w:tab w:val="left" w:pos="180"/>
        </w:tabs>
        <w:spacing w:before="120" w:after="240"/>
        <w:jc w:val="both"/>
        <w:outlineLvl w:val="0"/>
        <w:rPr>
          <w:b/>
          <w:bCs/>
          <w:sz w:val="32"/>
          <w:szCs w:val="32"/>
          <w:lang w:bidi="ar-EG"/>
        </w:rPr>
      </w:pPr>
      <w:r>
        <w:rPr>
          <w:b/>
          <w:bCs/>
          <w:sz w:val="32"/>
          <w:szCs w:val="32"/>
          <w:lang w:bidi="ar-EG"/>
        </w:rPr>
        <w:t>A                              B                              C</w:t>
      </w:r>
    </w:p>
    <w:p w:rsidR="0029541B" w:rsidRDefault="0029541B" w:rsidP="00AE6498">
      <w:pPr>
        <w:tabs>
          <w:tab w:val="left" w:pos="180"/>
        </w:tabs>
        <w:spacing w:before="120" w:after="240"/>
        <w:jc w:val="both"/>
        <w:outlineLvl w:val="0"/>
        <w:rPr>
          <w:b/>
          <w:bCs/>
          <w:sz w:val="32"/>
          <w:szCs w:val="32"/>
          <w:lang w:bidi="ar-EG"/>
        </w:rPr>
      </w:pPr>
      <w:r>
        <w:rPr>
          <w:b/>
          <w:bCs/>
          <w:noProof/>
          <w:sz w:val="32"/>
          <w:szCs w:val="32"/>
        </w:rPr>
        <w:drawing>
          <wp:inline distT="0" distB="0" distL="0" distR="0">
            <wp:extent cx="1524000" cy="1143000"/>
            <wp:effectExtent l="19050" t="0" r="0" b="0"/>
            <wp:docPr id="4" name="Picture 4" descr="F:\pictures\120px-meddullaryEr_a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pictures\120px-meddullaryEr_a_1.jpg"/>
                    <pic:cNvPicPr>
                      <a:picLocks noChangeAspect="1" noChangeArrowheads="1"/>
                    </pic:cNvPicPr>
                  </pic:nvPicPr>
                  <pic:blipFill>
                    <a:blip r:embed="rId11"/>
                    <a:srcRect/>
                    <a:stretch>
                      <a:fillRect/>
                    </a:stretch>
                  </pic:blipFill>
                  <pic:spPr bwMode="auto">
                    <a:xfrm>
                      <a:off x="0" y="0"/>
                      <a:ext cx="1524000" cy="1143000"/>
                    </a:xfrm>
                    <a:prstGeom prst="rect">
                      <a:avLst/>
                    </a:prstGeom>
                    <a:noFill/>
                    <a:ln w="9525">
                      <a:noFill/>
                      <a:miter lim="800000"/>
                      <a:headEnd/>
                      <a:tailEnd/>
                    </a:ln>
                  </pic:spPr>
                </pic:pic>
              </a:graphicData>
            </a:graphic>
          </wp:inline>
        </w:drawing>
      </w:r>
      <w:r>
        <w:rPr>
          <w:b/>
          <w:bCs/>
          <w:sz w:val="32"/>
          <w:szCs w:val="32"/>
          <w:lang w:bidi="ar-EG"/>
        </w:rPr>
        <w:t xml:space="preserve">  </w:t>
      </w:r>
      <w:r>
        <w:rPr>
          <w:b/>
          <w:bCs/>
          <w:noProof/>
          <w:sz w:val="32"/>
          <w:szCs w:val="32"/>
        </w:rPr>
        <w:drawing>
          <wp:inline distT="0" distB="0" distL="0" distR="0">
            <wp:extent cx="1524000" cy="1143000"/>
            <wp:effectExtent l="19050" t="0" r="0" b="0"/>
            <wp:docPr id="5" name="Picture 5" descr="F:\pictures\120px-Breast_DCIS_histopathology_%281%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pictures\120px-Breast_DCIS_histopathology_%281%29.jpg"/>
                    <pic:cNvPicPr>
                      <a:picLocks noChangeAspect="1" noChangeArrowheads="1"/>
                    </pic:cNvPicPr>
                  </pic:nvPicPr>
                  <pic:blipFill>
                    <a:blip r:embed="rId12"/>
                    <a:srcRect/>
                    <a:stretch>
                      <a:fillRect/>
                    </a:stretch>
                  </pic:blipFill>
                  <pic:spPr bwMode="auto">
                    <a:xfrm>
                      <a:off x="0" y="0"/>
                      <a:ext cx="1524000" cy="1143000"/>
                    </a:xfrm>
                    <a:prstGeom prst="rect">
                      <a:avLst/>
                    </a:prstGeom>
                    <a:noFill/>
                    <a:ln w="9525">
                      <a:noFill/>
                      <a:miter lim="800000"/>
                      <a:headEnd/>
                      <a:tailEnd/>
                    </a:ln>
                  </pic:spPr>
                </pic:pic>
              </a:graphicData>
            </a:graphic>
          </wp:inline>
        </w:drawing>
      </w:r>
      <w:r>
        <w:rPr>
          <w:b/>
          <w:bCs/>
          <w:sz w:val="32"/>
          <w:szCs w:val="32"/>
          <w:lang w:bidi="ar-EG"/>
        </w:rPr>
        <w:t xml:space="preserve">  </w:t>
      </w:r>
      <w:r>
        <w:rPr>
          <w:b/>
          <w:bCs/>
          <w:noProof/>
          <w:sz w:val="32"/>
          <w:szCs w:val="32"/>
        </w:rPr>
        <w:drawing>
          <wp:inline distT="0" distB="0" distL="0" distR="0">
            <wp:extent cx="1524000" cy="1143000"/>
            <wp:effectExtent l="19050" t="0" r="0" b="0"/>
            <wp:docPr id="6" name="Picture 6" descr="F:\pictures\120px-Breast_fibradenoma_%281%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pictures\120px-Breast_fibradenoma_%281%29.jpg"/>
                    <pic:cNvPicPr>
                      <a:picLocks noChangeAspect="1" noChangeArrowheads="1"/>
                    </pic:cNvPicPr>
                  </pic:nvPicPr>
                  <pic:blipFill>
                    <a:blip r:embed="rId13"/>
                    <a:srcRect/>
                    <a:stretch>
                      <a:fillRect/>
                    </a:stretch>
                  </pic:blipFill>
                  <pic:spPr bwMode="auto">
                    <a:xfrm>
                      <a:off x="0" y="0"/>
                      <a:ext cx="1524000" cy="1143000"/>
                    </a:xfrm>
                    <a:prstGeom prst="rect">
                      <a:avLst/>
                    </a:prstGeom>
                    <a:noFill/>
                    <a:ln w="9525">
                      <a:noFill/>
                      <a:miter lim="800000"/>
                      <a:headEnd/>
                      <a:tailEnd/>
                    </a:ln>
                  </pic:spPr>
                </pic:pic>
              </a:graphicData>
            </a:graphic>
          </wp:inline>
        </w:drawing>
      </w:r>
    </w:p>
    <w:p w:rsidR="0029541B" w:rsidRDefault="0029541B" w:rsidP="00AE6498">
      <w:pPr>
        <w:tabs>
          <w:tab w:val="left" w:pos="180"/>
        </w:tabs>
        <w:spacing w:before="120" w:after="240"/>
        <w:jc w:val="both"/>
        <w:outlineLvl w:val="0"/>
        <w:rPr>
          <w:b/>
          <w:bCs/>
          <w:sz w:val="32"/>
          <w:szCs w:val="32"/>
          <w:lang w:bidi="ar-EG"/>
        </w:rPr>
      </w:pPr>
      <w:r>
        <w:rPr>
          <w:b/>
          <w:bCs/>
          <w:sz w:val="32"/>
          <w:szCs w:val="32"/>
          <w:lang w:bidi="ar-EG"/>
        </w:rPr>
        <w:t xml:space="preserve">D                              E                             F </w:t>
      </w:r>
    </w:p>
    <w:p w:rsidR="0015612D" w:rsidRDefault="0015612D" w:rsidP="00AE6498">
      <w:pPr>
        <w:tabs>
          <w:tab w:val="left" w:pos="180"/>
        </w:tabs>
        <w:spacing w:before="120" w:after="240"/>
        <w:jc w:val="both"/>
        <w:outlineLvl w:val="0"/>
        <w:rPr>
          <w:b/>
          <w:bCs/>
          <w:sz w:val="32"/>
          <w:szCs w:val="32"/>
          <w:lang w:bidi="ar-EG"/>
        </w:rPr>
      </w:pPr>
    </w:p>
    <w:p w:rsidR="0029541B" w:rsidRPr="004E7DFF" w:rsidRDefault="0029541B" w:rsidP="004E7DFF">
      <w:pPr>
        <w:tabs>
          <w:tab w:val="left" w:pos="180"/>
        </w:tabs>
        <w:spacing w:before="120" w:after="240"/>
        <w:jc w:val="both"/>
        <w:outlineLvl w:val="0"/>
        <w:rPr>
          <w:rFonts w:asciiTheme="minorHAnsi" w:hAnsiTheme="minorHAnsi"/>
          <w:b/>
          <w:bCs/>
          <w:sz w:val="30"/>
          <w:szCs w:val="30"/>
          <w:lang w:bidi="ar-EG"/>
        </w:rPr>
      </w:pPr>
      <w:r w:rsidRPr="004E7DFF">
        <w:rPr>
          <w:rFonts w:asciiTheme="minorHAnsi" w:hAnsiTheme="minorHAnsi"/>
          <w:b/>
          <w:bCs/>
          <w:sz w:val="30"/>
          <w:szCs w:val="30"/>
          <w:lang w:bidi="ar-EG"/>
        </w:rPr>
        <w:t>Fig.No.(</w:t>
      </w:r>
      <w:r w:rsidR="00E5482C" w:rsidRPr="004E7DFF">
        <w:rPr>
          <w:rFonts w:asciiTheme="minorHAnsi" w:hAnsiTheme="minorHAnsi"/>
          <w:b/>
          <w:bCs/>
          <w:sz w:val="30"/>
          <w:szCs w:val="30"/>
          <w:lang w:bidi="ar-EG"/>
        </w:rPr>
        <w:t>6</w:t>
      </w:r>
      <w:r w:rsidRPr="004E7DFF">
        <w:rPr>
          <w:rFonts w:asciiTheme="minorHAnsi" w:hAnsiTheme="minorHAnsi"/>
          <w:b/>
          <w:bCs/>
          <w:sz w:val="30"/>
          <w:szCs w:val="30"/>
          <w:lang w:bidi="ar-EG"/>
        </w:rPr>
        <w:t>): Histopathology of malignant and benign brea</w:t>
      </w:r>
      <w:r w:rsidR="00AD70B2" w:rsidRPr="004E7DFF">
        <w:rPr>
          <w:rFonts w:asciiTheme="minorHAnsi" w:hAnsiTheme="minorHAnsi"/>
          <w:b/>
          <w:bCs/>
          <w:sz w:val="30"/>
          <w:szCs w:val="30"/>
          <w:lang w:bidi="ar-EG"/>
        </w:rPr>
        <w:t>s</w:t>
      </w:r>
      <w:r w:rsidRPr="004E7DFF">
        <w:rPr>
          <w:rFonts w:asciiTheme="minorHAnsi" w:hAnsiTheme="minorHAnsi"/>
          <w:b/>
          <w:bCs/>
          <w:sz w:val="30"/>
          <w:szCs w:val="30"/>
          <w:lang w:bidi="ar-EG"/>
        </w:rPr>
        <w:t>t lesions.</w:t>
      </w:r>
    </w:p>
    <w:p w:rsidR="0029541B" w:rsidRPr="004E7DFF" w:rsidRDefault="0029541B" w:rsidP="00AE6498">
      <w:pPr>
        <w:tabs>
          <w:tab w:val="left" w:pos="180"/>
        </w:tabs>
        <w:spacing w:before="120" w:after="240"/>
        <w:jc w:val="both"/>
        <w:outlineLvl w:val="0"/>
        <w:rPr>
          <w:rFonts w:asciiTheme="minorHAnsi" w:hAnsiTheme="minorHAnsi"/>
          <w:b/>
          <w:bCs/>
          <w:sz w:val="30"/>
          <w:szCs w:val="30"/>
          <w:lang w:bidi="ar-EG"/>
        </w:rPr>
      </w:pPr>
      <w:r w:rsidRPr="004E7DFF">
        <w:rPr>
          <w:rFonts w:asciiTheme="minorHAnsi" w:hAnsiTheme="minorHAnsi"/>
          <w:b/>
          <w:bCs/>
          <w:sz w:val="30"/>
          <w:szCs w:val="30"/>
          <w:lang w:bidi="ar-EG"/>
        </w:rPr>
        <w:t>A: Invasive lobular carcinoma.</w:t>
      </w:r>
    </w:p>
    <w:p w:rsidR="0029541B" w:rsidRPr="004E7DFF" w:rsidRDefault="0029541B" w:rsidP="00AE6498">
      <w:pPr>
        <w:tabs>
          <w:tab w:val="left" w:pos="180"/>
        </w:tabs>
        <w:spacing w:before="120" w:after="240"/>
        <w:jc w:val="both"/>
        <w:outlineLvl w:val="0"/>
        <w:rPr>
          <w:rFonts w:asciiTheme="minorHAnsi" w:hAnsiTheme="minorHAnsi"/>
          <w:b/>
          <w:bCs/>
          <w:sz w:val="30"/>
          <w:szCs w:val="30"/>
          <w:lang w:bidi="ar-EG"/>
        </w:rPr>
      </w:pPr>
      <w:r w:rsidRPr="004E7DFF">
        <w:rPr>
          <w:rFonts w:asciiTheme="minorHAnsi" w:hAnsiTheme="minorHAnsi"/>
          <w:b/>
          <w:bCs/>
          <w:sz w:val="30"/>
          <w:szCs w:val="30"/>
          <w:lang w:bidi="ar-EG"/>
        </w:rPr>
        <w:t>B: Tubular carcinoma.</w:t>
      </w:r>
    </w:p>
    <w:p w:rsidR="0029541B" w:rsidRPr="004E7DFF" w:rsidRDefault="0029541B" w:rsidP="0029541B">
      <w:pPr>
        <w:tabs>
          <w:tab w:val="left" w:pos="180"/>
        </w:tabs>
        <w:spacing w:before="120" w:after="240"/>
        <w:jc w:val="both"/>
        <w:outlineLvl w:val="0"/>
        <w:rPr>
          <w:rFonts w:asciiTheme="minorHAnsi" w:hAnsiTheme="minorHAnsi"/>
          <w:b/>
          <w:bCs/>
          <w:sz w:val="30"/>
          <w:szCs w:val="30"/>
          <w:lang w:bidi="ar-EG"/>
        </w:rPr>
      </w:pPr>
      <w:r w:rsidRPr="004E7DFF">
        <w:rPr>
          <w:rFonts w:asciiTheme="minorHAnsi" w:hAnsiTheme="minorHAnsi"/>
          <w:b/>
          <w:bCs/>
          <w:sz w:val="30"/>
          <w:szCs w:val="30"/>
          <w:lang w:bidi="ar-EG"/>
        </w:rPr>
        <w:t>C: Invasive scirrhous carcinoma.</w:t>
      </w:r>
    </w:p>
    <w:p w:rsidR="0029541B" w:rsidRPr="004E7DFF" w:rsidRDefault="0029541B" w:rsidP="0029541B">
      <w:pPr>
        <w:tabs>
          <w:tab w:val="left" w:pos="180"/>
        </w:tabs>
        <w:spacing w:before="120" w:after="240"/>
        <w:jc w:val="both"/>
        <w:outlineLvl w:val="0"/>
        <w:rPr>
          <w:rFonts w:asciiTheme="minorHAnsi" w:hAnsiTheme="minorHAnsi"/>
          <w:b/>
          <w:bCs/>
          <w:sz w:val="30"/>
          <w:szCs w:val="30"/>
          <w:lang w:bidi="ar-EG"/>
        </w:rPr>
      </w:pPr>
      <w:r w:rsidRPr="004E7DFF">
        <w:rPr>
          <w:rFonts w:asciiTheme="minorHAnsi" w:hAnsiTheme="minorHAnsi"/>
          <w:b/>
          <w:bCs/>
          <w:sz w:val="30"/>
          <w:szCs w:val="30"/>
          <w:lang w:bidi="ar-EG"/>
        </w:rPr>
        <w:t>D: Medullary carcinoma.</w:t>
      </w:r>
    </w:p>
    <w:p w:rsidR="0029541B" w:rsidRPr="004E7DFF" w:rsidRDefault="0029541B" w:rsidP="0029541B">
      <w:pPr>
        <w:tabs>
          <w:tab w:val="left" w:pos="180"/>
        </w:tabs>
        <w:spacing w:before="120" w:after="240"/>
        <w:jc w:val="both"/>
        <w:outlineLvl w:val="0"/>
        <w:rPr>
          <w:rFonts w:asciiTheme="minorHAnsi" w:hAnsiTheme="minorHAnsi"/>
          <w:b/>
          <w:bCs/>
          <w:sz w:val="30"/>
          <w:szCs w:val="30"/>
          <w:lang w:bidi="ar-EG"/>
        </w:rPr>
      </w:pPr>
      <w:r w:rsidRPr="004E7DFF">
        <w:rPr>
          <w:rFonts w:asciiTheme="minorHAnsi" w:hAnsiTheme="minorHAnsi"/>
          <w:b/>
          <w:bCs/>
          <w:sz w:val="30"/>
          <w:szCs w:val="30"/>
          <w:lang w:bidi="ar-EG"/>
        </w:rPr>
        <w:t>E: DCIS.</w:t>
      </w:r>
    </w:p>
    <w:p w:rsidR="0029541B" w:rsidRPr="004E7DFF" w:rsidRDefault="0029541B" w:rsidP="0029541B">
      <w:pPr>
        <w:tabs>
          <w:tab w:val="left" w:pos="180"/>
        </w:tabs>
        <w:spacing w:before="120" w:after="240"/>
        <w:jc w:val="both"/>
        <w:outlineLvl w:val="0"/>
        <w:rPr>
          <w:rFonts w:asciiTheme="minorHAnsi" w:hAnsiTheme="minorHAnsi"/>
          <w:b/>
          <w:bCs/>
          <w:sz w:val="30"/>
          <w:szCs w:val="30"/>
          <w:lang w:bidi="ar-EG"/>
        </w:rPr>
      </w:pPr>
      <w:r w:rsidRPr="004E7DFF">
        <w:rPr>
          <w:rFonts w:asciiTheme="minorHAnsi" w:hAnsiTheme="minorHAnsi"/>
          <w:b/>
          <w:bCs/>
          <w:sz w:val="30"/>
          <w:szCs w:val="30"/>
          <w:lang w:bidi="ar-EG"/>
        </w:rPr>
        <w:t>F: Fibroadenoma.</w:t>
      </w:r>
    </w:p>
    <w:p w:rsidR="0029541B" w:rsidRPr="004E7DFF" w:rsidRDefault="0029541B" w:rsidP="00417F4F">
      <w:pPr>
        <w:tabs>
          <w:tab w:val="left" w:pos="180"/>
        </w:tabs>
        <w:spacing w:before="120" w:after="240"/>
        <w:outlineLvl w:val="0"/>
        <w:rPr>
          <w:b/>
          <w:bCs/>
          <w:sz w:val="30"/>
          <w:szCs w:val="30"/>
          <w:lang w:bidi="ar-EG"/>
        </w:rPr>
      </w:pPr>
      <w:r w:rsidRPr="004E7DFF">
        <w:rPr>
          <w:rFonts w:asciiTheme="minorHAnsi" w:hAnsiTheme="minorHAnsi"/>
          <w:b/>
          <w:bCs/>
          <w:sz w:val="30"/>
          <w:szCs w:val="30"/>
          <w:lang w:bidi="ar-EG"/>
        </w:rPr>
        <w:t>Q</w:t>
      </w:r>
      <w:r w:rsidR="00417F4F" w:rsidRPr="004E7DFF">
        <w:rPr>
          <w:rFonts w:asciiTheme="minorHAnsi" w:hAnsiTheme="minorHAnsi"/>
          <w:b/>
          <w:bCs/>
          <w:sz w:val="30"/>
          <w:szCs w:val="30"/>
          <w:lang w:bidi="ar-EG"/>
        </w:rPr>
        <w:t>uoted from: http://commons.wikimedia.org/wiki/Breast_Histopathology.</w:t>
      </w:r>
    </w:p>
    <w:sectPr w:rsidR="0029541B" w:rsidRPr="004E7DFF" w:rsidSect="00504722">
      <w:headerReference w:type="default" r:id="rId14"/>
      <w:footerReference w:type="default" r:id="rId15"/>
      <w:pgSz w:w="11906" w:h="16838"/>
      <w:pgMar w:top="1440" w:right="1800" w:bottom="1440" w:left="1800" w:header="708" w:footer="708" w:gutter="0"/>
      <w:pgNumType w:start="12"/>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794B" w:rsidRDefault="0033794B" w:rsidP="00FD5212">
      <w:r>
        <w:separator/>
      </w:r>
    </w:p>
  </w:endnote>
  <w:endnote w:type="continuationSeparator" w:id="1">
    <w:p w:rsidR="0033794B" w:rsidRDefault="0033794B" w:rsidP="00FD521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83563"/>
      <w:docPartObj>
        <w:docPartGallery w:val="Page Numbers (Bottom of Page)"/>
        <w:docPartUnique/>
      </w:docPartObj>
    </w:sdtPr>
    <w:sdtContent>
      <w:p w:rsidR="00FD5212" w:rsidRDefault="003C0A20">
        <w:pPr>
          <w:pStyle w:val="Footer"/>
          <w:jc w:val="center"/>
        </w:pPr>
        <w:fldSimple w:instr=" PAGE   \* MERGEFORMAT ">
          <w:r w:rsidR="00C03A12">
            <w:rPr>
              <w:noProof/>
            </w:rPr>
            <w:t>16</w:t>
          </w:r>
        </w:fldSimple>
      </w:p>
    </w:sdtContent>
  </w:sdt>
  <w:p w:rsidR="00FD5212" w:rsidRDefault="00FD521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794B" w:rsidRDefault="0033794B" w:rsidP="00FD5212">
      <w:r>
        <w:separator/>
      </w:r>
    </w:p>
  </w:footnote>
  <w:footnote w:type="continuationSeparator" w:id="1">
    <w:p w:rsidR="0033794B" w:rsidRDefault="0033794B" w:rsidP="00FD521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5212" w:rsidRDefault="00FD5212">
    <w:pPr>
      <w:pStyle w:val="Header"/>
    </w:pPr>
    <w:r>
      <w:t xml:space="preserve">                                                                                              Pathology of Brest Lesions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8E08D9"/>
    <w:multiLevelType w:val="hybridMultilevel"/>
    <w:tmpl w:val="5EB0E7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5A693C6C"/>
    <w:multiLevelType w:val="hybridMultilevel"/>
    <w:tmpl w:val="5F386BC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D44D67"/>
    <w:rsid w:val="000601DA"/>
    <w:rsid w:val="000D70C1"/>
    <w:rsid w:val="000F1CFB"/>
    <w:rsid w:val="00101A3B"/>
    <w:rsid w:val="0015612D"/>
    <w:rsid w:val="00162D46"/>
    <w:rsid w:val="00184236"/>
    <w:rsid w:val="001D0278"/>
    <w:rsid w:val="00205906"/>
    <w:rsid w:val="00241555"/>
    <w:rsid w:val="0029046C"/>
    <w:rsid w:val="0029541B"/>
    <w:rsid w:val="003172F9"/>
    <w:rsid w:val="0033794B"/>
    <w:rsid w:val="003465D5"/>
    <w:rsid w:val="003505A4"/>
    <w:rsid w:val="0038029B"/>
    <w:rsid w:val="00386888"/>
    <w:rsid w:val="003C0A20"/>
    <w:rsid w:val="003C6640"/>
    <w:rsid w:val="00417F4F"/>
    <w:rsid w:val="004703E0"/>
    <w:rsid w:val="004E7DFF"/>
    <w:rsid w:val="00504722"/>
    <w:rsid w:val="0052483D"/>
    <w:rsid w:val="005B67ED"/>
    <w:rsid w:val="00623C9B"/>
    <w:rsid w:val="00632997"/>
    <w:rsid w:val="006C6171"/>
    <w:rsid w:val="00730A4C"/>
    <w:rsid w:val="00731D7D"/>
    <w:rsid w:val="00732AA7"/>
    <w:rsid w:val="007753C2"/>
    <w:rsid w:val="007C7C44"/>
    <w:rsid w:val="007C7C66"/>
    <w:rsid w:val="007C7CF1"/>
    <w:rsid w:val="00951CF5"/>
    <w:rsid w:val="00A135BE"/>
    <w:rsid w:val="00A43D87"/>
    <w:rsid w:val="00AD70B2"/>
    <w:rsid w:val="00AE6498"/>
    <w:rsid w:val="00B64553"/>
    <w:rsid w:val="00C03A12"/>
    <w:rsid w:val="00C7139B"/>
    <w:rsid w:val="00D44D67"/>
    <w:rsid w:val="00D6727E"/>
    <w:rsid w:val="00D9373F"/>
    <w:rsid w:val="00DA1478"/>
    <w:rsid w:val="00E309FB"/>
    <w:rsid w:val="00E31A96"/>
    <w:rsid w:val="00E5482C"/>
    <w:rsid w:val="00E747A1"/>
    <w:rsid w:val="00EA5864"/>
    <w:rsid w:val="00ED4D11"/>
    <w:rsid w:val="00F31C39"/>
    <w:rsid w:val="00F72666"/>
    <w:rsid w:val="00FD5212"/>
    <w:rsid w:val="00FD68B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4D6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FD5212"/>
    <w:pPr>
      <w:tabs>
        <w:tab w:val="center" w:pos="4153"/>
        <w:tab w:val="right" w:pos="8306"/>
      </w:tabs>
    </w:pPr>
  </w:style>
  <w:style w:type="character" w:customStyle="1" w:styleId="HeaderChar">
    <w:name w:val="Header Char"/>
    <w:basedOn w:val="DefaultParagraphFont"/>
    <w:link w:val="Header"/>
    <w:uiPriority w:val="99"/>
    <w:semiHidden/>
    <w:rsid w:val="00FD5212"/>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D5212"/>
    <w:pPr>
      <w:tabs>
        <w:tab w:val="center" w:pos="4153"/>
        <w:tab w:val="right" w:pos="8306"/>
      </w:tabs>
    </w:pPr>
  </w:style>
  <w:style w:type="character" w:customStyle="1" w:styleId="FooterChar">
    <w:name w:val="Footer Char"/>
    <w:basedOn w:val="DefaultParagraphFont"/>
    <w:link w:val="Footer"/>
    <w:uiPriority w:val="99"/>
    <w:rsid w:val="00FD5212"/>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29541B"/>
    <w:rPr>
      <w:rFonts w:ascii="Tahoma" w:hAnsi="Tahoma" w:cs="Tahoma"/>
      <w:sz w:val="16"/>
      <w:szCs w:val="16"/>
    </w:rPr>
  </w:style>
  <w:style w:type="character" w:customStyle="1" w:styleId="BalloonTextChar">
    <w:name w:val="Balloon Text Char"/>
    <w:basedOn w:val="DefaultParagraphFont"/>
    <w:link w:val="BalloonText"/>
    <w:uiPriority w:val="99"/>
    <w:semiHidden/>
    <w:rsid w:val="0029541B"/>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FF175050-3E93-4AAD-B9A0-CC5B2AECB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11</Pages>
  <Words>2704</Words>
  <Characters>15413</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5s0</dc:creator>
  <cp:keywords/>
  <dc:description/>
  <cp:lastModifiedBy>dr 5s0</cp:lastModifiedBy>
  <cp:revision>31</cp:revision>
  <dcterms:created xsi:type="dcterms:W3CDTF">2007-05-19T19:36:00Z</dcterms:created>
  <dcterms:modified xsi:type="dcterms:W3CDTF">2007-07-06T19:35:00Z</dcterms:modified>
</cp:coreProperties>
</file>